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tblPr>
      <w:tblGrid>
        <w:gridCol w:w="4748"/>
        <w:gridCol w:w="5386"/>
      </w:tblGrid>
      <w:tr w:rsidR="00153442">
        <w:tc>
          <w:tcPr>
            <w:tcW w:w="4748" w:type="dxa"/>
          </w:tcPr>
          <w:p w:rsidR="00153442" w:rsidRPr="00AA4505" w:rsidRDefault="00153442">
            <w:pPr>
              <w:rPr>
                <w:rFonts w:ascii="Century Gothic" w:hAnsi="Century Gothic"/>
                <w:sz w:val="18"/>
              </w:rPr>
            </w:pPr>
            <w:r>
              <w:rPr>
                <w:rFonts w:ascii="Century Gothic" w:hAnsi="Century Gothic"/>
                <w:b/>
                <w:sz w:val="20"/>
              </w:rPr>
              <w:t>Immobilienmakler:</w:t>
            </w:r>
            <w:r w:rsidR="00AA4505">
              <w:rPr>
                <w:rFonts w:ascii="Century Gothic" w:hAnsi="Century Gothic"/>
                <w:b/>
                <w:sz w:val="20"/>
              </w:rPr>
              <w:t xml:space="preserve"> </w:t>
            </w:r>
            <w:r w:rsidR="00AA4505" w:rsidRPr="00AA4505">
              <w:rPr>
                <w:rFonts w:ascii="Century Gothic" w:hAnsi="Century Gothic"/>
                <w:sz w:val="18"/>
              </w:rPr>
              <w:t>(Firma, Adresse, Telefon, email)</w:t>
            </w:r>
          </w:p>
          <w:p w:rsidR="00153442" w:rsidRDefault="00E730C6">
            <w:pPr>
              <w:rPr>
                <w:rFonts w:ascii="Century Gothic" w:hAnsi="Century Gothic"/>
                <w:sz w:val="20"/>
              </w:rPr>
            </w:pPr>
            <w:r>
              <w:rPr>
                <w:rFonts w:ascii="Century Gothic" w:hAnsi="Century Gothic"/>
                <w:noProof/>
                <w:sz w:val="20"/>
                <w:lang w:val="de-AT" w:eastAsia="de-AT"/>
              </w:rPr>
              <w:drawing>
                <wp:inline distT="0" distB="0" distL="0" distR="0">
                  <wp:extent cx="1179830" cy="492125"/>
                  <wp:effectExtent l="0" t="0" r="1270" b="3175"/>
                  <wp:docPr id="2"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pic:cNvPicPr>
                            <a:picLocks noChangeAspect="1" noChangeArrowheads="1"/>
                          </pic:cNvPicPr>
                        </pic:nvPicPr>
                        <pic:blipFill>
                          <a:blip r:embed="rId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179830" cy="492125"/>
                          </a:xfrm>
                          <a:prstGeom prst="rect">
                            <a:avLst/>
                          </a:prstGeom>
                          <a:noFill/>
                          <a:ln>
                            <a:noFill/>
                          </a:ln>
                        </pic:spPr>
                      </pic:pic>
                    </a:graphicData>
                  </a:graphic>
                </wp:inline>
              </w:drawing>
            </w:r>
          </w:p>
          <w:p w:rsidR="00153442" w:rsidRDefault="00153442">
            <w:pPr>
              <w:rPr>
                <w:rFonts w:ascii="Century Gothic" w:hAnsi="Century Gothic"/>
                <w:sz w:val="20"/>
              </w:rPr>
            </w:pPr>
          </w:p>
          <w:p w:rsidR="00153442" w:rsidRDefault="00153442">
            <w:pPr>
              <w:rPr>
                <w:rFonts w:ascii="Century Gothic" w:hAnsi="Century Gothic"/>
                <w:sz w:val="20"/>
              </w:rPr>
            </w:pPr>
          </w:p>
        </w:tc>
        <w:tc>
          <w:tcPr>
            <w:tcW w:w="5386" w:type="dxa"/>
          </w:tcPr>
          <w:p w:rsidR="00153442" w:rsidRDefault="00153442">
            <w:pPr>
              <w:jc w:val="center"/>
              <w:rPr>
                <w:rFonts w:ascii="Century Gothic" w:hAnsi="Century Gothic"/>
                <w:sz w:val="20"/>
              </w:rPr>
            </w:pPr>
          </w:p>
          <w:p w:rsidR="00153442" w:rsidRDefault="00153442">
            <w:pPr>
              <w:jc w:val="center"/>
              <w:rPr>
                <w:rFonts w:ascii="Century Gothic" w:hAnsi="Century Gothic"/>
                <w:b/>
                <w:sz w:val="32"/>
              </w:rPr>
            </w:pPr>
            <w:r>
              <w:rPr>
                <w:rFonts w:ascii="Century Gothic" w:hAnsi="Century Gothic"/>
                <w:b/>
                <w:sz w:val="32"/>
              </w:rPr>
              <w:t>Maklervertrag</w:t>
            </w:r>
          </w:p>
          <w:p w:rsidR="00153442" w:rsidRDefault="00153442">
            <w:pPr>
              <w:jc w:val="center"/>
              <w:rPr>
                <w:rFonts w:ascii="Century Gothic" w:hAnsi="Century Gothic"/>
                <w:sz w:val="20"/>
              </w:rPr>
            </w:pPr>
          </w:p>
          <w:p w:rsidR="00821878" w:rsidRDefault="00821878">
            <w:pPr>
              <w:jc w:val="center"/>
              <w:rPr>
                <w:rFonts w:ascii="Century Gothic" w:hAnsi="Century Gothic"/>
                <w:sz w:val="20"/>
              </w:rPr>
            </w:pPr>
            <w:r>
              <w:rPr>
                <w:rFonts w:ascii="Century Gothic" w:hAnsi="Century Gothic"/>
                <w:sz w:val="20"/>
              </w:rPr>
              <w:t>mit dem Interessenten</w:t>
            </w:r>
          </w:p>
          <w:p w:rsidR="00153442" w:rsidRDefault="00153442">
            <w:pPr>
              <w:rPr>
                <w:rFonts w:ascii="Century Gothic" w:hAnsi="Century Gothic"/>
                <w:sz w:val="20"/>
              </w:rPr>
            </w:pPr>
          </w:p>
        </w:tc>
      </w:tr>
    </w:tbl>
    <w:p w:rsidR="00153442" w:rsidRDefault="00153442">
      <w:pPr>
        <w:jc w:val="center"/>
        <w:rPr>
          <w:rFonts w:ascii="Century Gothic" w:hAnsi="Century Gothic"/>
          <w:sz w:val="20"/>
        </w:rPr>
      </w:pPr>
    </w:p>
    <w:tbl>
      <w:tblPr>
        <w:tblW w:w="0" w:type="auto"/>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tblPr>
      <w:tblGrid>
        <w:gridCol w:w="10135"/>
      </w:tblGrid>
      <w:tr w:rsidR="00153442">
        <w:tc>
          <w:tcPr>
            <w:tcW w:w="10135" w:type="dxa"/>
            <w:tcBorders>
              <w:top w:val="single" w:sz="6" w:space="0" w:color="auto"/>
            </w:tcBorders>
          </w:tcPr>
          <w:p w:rsidR="00153442" w:rsidRPr="00CE2D0E" w:rsidRDefault="00153442">
            <w:pPr>
              <w:jc w:val="center"/>
              <w:rPr>
                <w:rFonts w:ascii="Century Gothic" w:hAnsi="Century Gothic"/>
              </w:rPr>
            </w:pPr>
            <w:r w:rsidRPr="00CE2D0E">
              <w:rPr>
                <w:rFonts w:ascii="Century Gothic" w:hAnsi="Century Gothic"/>
                <w:b/>
              </w:rPr>
              <w:t>Auftraggeber (Interessent)</w:t>
            </w:r>
          </w:p>
          <w:p w:rsidR="00153442" w:rsidRDefault="00153442">
            <w:pPr>
              <w:rPr>
                <w:rFonts w:ascii="Century Gothic" w:hAnsi="Century Gothic"/>
                <w:sz w:val="20"/>
              </w:rPr>
            </w:pPr>
          </w:p>
          <w:p w:rsidR="00153442" w:rsidRDefault="00153442">
            <w:pPr>
              <w:tabs>
                <w:tab w:val="right" w:leader="dot" w:pos="9639"/>
              </w:tabs>
              <w:rPr>
                <w:rFonts w:ascii="Century Gothic" w:hAnsi="Century Gothic"/>
                <w:sz w:val="20"/>
              </w:rPr>
            </w:pPr>
            <w:r>
              <w:rPr>
                <w:rFonts w:ascii="Century Gothic" w:hAnsi="Century Gothic"/>
                <w:sz w:val="20"/>
              </w:rPr>
              <w:t xml:space="preserve">    Name(n)/Firma: </w:t>
            </w:r>
            <w:bookmarkStart w:id="0" w:name="Text1"/>
            <w:r w:rsidR="00766AE2">
              <w:rPr>
                <w:rFonts w:ascii="Century Gothic" w:hAnsi="Century Gothic"/>
                <w:sz w:val="20"/>
              </w:rPr>
              <w:fldChar w:fldCharType="begin">
                <w:ffData>
                  <w:name w:val="Text1"/>
                  <w:enabled/>
                  <w:calcOnExit w:val="0"/>
                  <w:textInput/>
                </w:ffData>
              </w:fldChar>
            </w:r>
            <w:r>
              <w:rPr>
                <w:rFonts w:ascii="Century Gothic" w:hAnsi="Century Gothic"/>
                <w:sz w:val="20"/>
              </w:rPr>
              <w:instrText xml:space="preserve"> FORMTEXT </w:instrText>
            </w:r>
            <w:r w:rsidR="00766AE2">
              <w:rPr>
                <w:rFonts w:ascii="Century Gothic" w:hAnsi="Century Gothic"/>
                <w:sz w:val="20"/>
              </w:rPr>
            </w:r>
            <w:r w:rsidR="00766AE2">
              <w:rPr>
                <w:rFonts w:ascii="Century Gothic" w:hAnsi="Century Gothic"/>
                <w:sz w:val="20"/>
              </w:rPr>
              <w:fldChar w:fldCharType="separate"/>
            </w:r>
            <w:bookmarkStart w:id="1" w:name="_GoBack"/>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bookmarkEnd w:id="1"/>
            <w:r w:rsidR="00766AE2">
              <w:rPr>
                <w:rFonts w:ascii="Century Gothic" w:hAnsi="Century Gothic"/>
                <w:sz w:val="20"/>
              </w:rPr>
              <w:fldChar w:fldCharType="end"/>
            </w:r>
            <w:bookmarkEnd w:id="0"/>
          </w:p>
          <w:p w:rsidR="00153442" w:rsidRDefault="00153442">
            <w:pPr>
              <w:tabs>
                <w:tab w:val="right" w:leader="dot" w:pos="9639"/>
              </w:tabs>
              <w:rPr>
                <w:rFonts w:ascii="Century Gothic" w:hAnsi="Century Gothic"/>
                <w:sz w:val="20"/>
              </w:rPr>
            </w:pPr>
          </w:p>
          <w:p w:rsidR="00153442" w:rsidRDefault="00153442">
            <w:pPr>
              <w:tabs>
                <w:tab w:val="right" w:leader="dot" w:pos="9639"/>
              </w:tabs>
              <w:rPr>
                <w:rFonts w:ascii="Century Gothic" w:hAnsi="Century Gothic"/>
                <w:sz w:val="20"/>
              </w:rPr>
            </w:pPr>
            <w:r>
              <w:rPr>
                <w:rFonts w:ascii="Century Gothic" w:hAnsi="Century Gothic"/>
                <w:sz w:val="20"/>
              </w:rPr>
              <w:t xml:space="preserve">    </w:t>
            </w:r>
            <w:bookmarkStart w:id="2" w:name="Text28"/>
            <w:r w:rsidR="00766AE2">
              <w:rPr>
                <w:rFonts w:ascii="Century Gothic" w:hAnsi="Century Gothic"/>
                <w:sz w:val="20"/>
              </w:rPr>
              <w:fldChar w:fldCharType="begin">
                <w:ffData>
                  <w:name w:val="Text28"/>
                  <w:enabled/>
                  <w:calcOnExit w:val="0"/>
                  <w:textInput/>
                </w:ffData>
              </w:fldChar>
            </w:r>
            <w:r>
              <w:rPr>
                <w:rFonts w:ascii="Century Gothic" w:hAnsi="Century Gothic"/>
                <w:sz w:val="20"/>
              </w:rPr>
              <w:instrText xml:space="preserve"> FORMTEXT </w:instrText>
            </w:r>
            <w:r w:rsidR="00766AE2">
              <w:rPr>
                <w:rFonts w:ascii="Century Gothic" w:hAnsi="Century Gothic"/>
                <w:sz w:val="20"/>
              </w:rPr>
            </w:r>
            <w:r w:rsidR="00766AE2">
              <w:rPr>
                <w:rFonts w:ascii="Century Gothic" w:hAnsi="Century Gothic"/>
                <w:sz w:val="20"/>
              </w:rPr>
              <w:fldChar w:fldCharType="separate"/>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sidR="00766AE2">
              <w:rPr>
                <w:rFonts w:ascii="Century Gothic" w:hAnsi="Century Gothic"/>
                <w:sz w:val="20"/>
              </w:rPr>
              <w:fldChar w:fldCharType="end"/>
            </w:r>
            <w:bookmarkEnd w:id="2"/>
          </w:p>
          <w:p w:rsidR="00153442" w:rsidRDefault="00153442">
            <w:pPr>
              <w:rPr>
                <w:rFonts w:ascii="Century Gothic" w:hAnsi="Century Gothic"/>
                <w:sz w:val="20"/>
              </w:rPr>
            </w:pPr>
          </w:p>
          <w:p w:rsidR="00153442" w:rsidRDefault="00153442">
            <w:pPr>
              <w:tabs>
                <w:tab w:val="right" w:leader="dot" w:pos="9639"/>
              </w:tabs>
              <w:rPr>
                <w:rFonts w:ascii="Century Gothic" w:hAnsi="Century Gothic"/>
                <w:sz w:val="20"/>
              </w:rPr>
            </w:pPr>
            <w:r>
              <w:rPr>
                <w:rFonts w:ascii="Century Gothic" w:hAnsi="Century Gothic"/>
                <w:sz w:val="20"/>
              </w:rPr>
              <w:t xml:space="preserve">    Adresse(n): </w:t>
            </w:r>
            <w:bookmarkStart w:id="3" w:name="Text2"/>
            <w:r w:rsidR="00766AE2">
              <w:rPr>
                <w:rFonts w:ascii="Century Gothic" w:hAnsi="Century Gothic"/>
                <w:sz w:val="20"/>
              </w:rPr>
              <w:fldChar w:fldCharType="begin">
                <w:ffData>
                  <w:name w:val="Text2"/>
                  <w:enabled/>
                  <w:calcOnExit w:val="0"/>
                  <w:textInput/>
                </w:ffData>
              </w:fldChar>
            </w:r>
            <w:r>
              <w:rPr>
                <w:rFonts w:ascii="Century Gothic" w:hAnsi="Century Gothic"/>
                <w:sz w:val="20"/>
              </w:rPr>
              <w:instrText xml:space="preserve"> FORMTEXT </w:instrText>
            </w:r>
            <w:r w:rsidR="00766AE2">
              <w:rPr>
                <w:rFonts w:ascii="Century Gothic" w:hAnsi="Century Gothic"/>
                <w:sz w:val="20"/>
              </w:rPr>
            </w:r>
            <w:r w:rsidR="00766AE2">
              <w:rPr>
                <w:rFonts w:ascii="Century Gothic" w:hAnsi="Century Gothic"/>
                <w:sz w:val="20"/>
              </w:rPr>
              <w:fldChar w:fldCharType="separate"/>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sidR="00766AE2">
              <w:rPr>
                <w:rFonts w:ascii="Century Gothic" w:hAnsi="Century Gothic"/>
                <w:sz w:val="20"/>
              </w:rPr>
              <w:fldChar w:fldCharType="end"/>
            </w:r>
            <w:bookmarkEnd w:id="3"/>
          </w:p>
          <w:p w:rsidR="00153442" w:rsidRDefault="00153442">
            <w:pPr>
              <w:tabs>
                <w:tab w:val="right" w:leader="dot" w:pos="9639"/>
              </w:tabs>
              <w:rPr>
                <w:rFonts w:ascii="Century Gothic" w:hAnsi="Century Gothic"/>
                <w:sz w:val="20"/>
              </w:rPr>
            </w:pPr>
          </w:p>
          <w:p w:rsidR="00153442" w:rsidRDefault="00153442">
            <w:pPr>
              <w:tabs>
                <w:tab w:val="right" w:leader="dot" w:pos="9639"/>
              </w:tabs>
              <w:rPr>
                <w:rFonts w:ascii="Century Gothic" w:hAnsi="Century Gothic"/>
                <w:sz w:val="20"/>
              </w:rPr>
            </w:pPr>
            <w:r>
              <w:rPr>
                <w:rFonts w:ascii="Century Gothic" w:hAnsi="Century Gothic"/>
                <w:sz w:val="20"/>
              </w:rPr>
              <w:t xml:space="preserve">    </w:t>
            </w:r>
            <w:bookmarkStart w:id="4" w:name="Text29"/>
            <w:r w:rsidR="00766AE2">
              <w:rPr>
                <w:rFonts w:ascii="Century Gothic" w:hAnsi="Century Gothic"/>
                <w:sz w:val="20"/>
              </w:rPr>
              <w:fldChar w:fldCharType="begin">
                <w:ffData>
                  <w:name w:val="Text29"/>
                  <w:enabled/>
                  <w:calcOnExit w:val="0"/>
                  <w:textInput/>
                </w:ffData>
              </w:fldChar>
            </w:r>
            <w:r>
              <w:rPr>
                <w:rFonts w:ascii="Century Gothic" w:hAnsi="Century Gothic"/>
                <w:sz w:val="20"/>
              </w:rPr>
              <w:instrText xml:space="preserve"> FORMTEXT </w:instrText>
            </w:r>
            <w:r w:rsidR="00766AE2">
              <w:rPr>
                <w:rFonts w:ascii="Century Gothic" w:hAnsi="Century Gothic"/>
                <w:sz w:val="20"/>
              </w:rPr>
            </w:r>
            <w:r w:rsidR="00766AE2">
              <w:rPr>
                <w:rFonts w:ascii="Century Gothic" w:hAnsi="Century Gothic"/>
                <w:sz w:val="20"/>
              </w:rPr>
              <w:fldChar w:fldCharType="separate"/>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sidR="00766AE2">
              <w:rPr>
                <w:rFonts w:ascii="Century Gothic" w:hAnsi="Century Gothic"/>
                <w:sz w:val="20"/>
              </w:rPr>
              <w:fldChar w:fldCharType="end"/>
            </w:r>
            <w:bookmarkEnd w:id="4"/>
          </w:p>
          <w:p w:rsidR="00153442" w:rsidRDefault="00153442">
            <w:pPr>
              <w:rPr>
                <w:rFonts w:ascii="Century Gothic" w:hAnsi="Century Gothic"/>
                <w:sz w:val="20"/>
              </w:rPr>
            </w:pPr>
          </w:p>
          <w:p w:rsidR="00153442" w:rsidRDefault="00153442" w:rsidP="000B672C">
            <w:pPr>
              <w:tabs>
                <w:tab w:val="left" w:pos="4820"/>
                <w:tab w:val="right" w:leader="dot" w:pos="9639"/>
              </w:tabs>
              <w:rPr>
                <w:rFonts w:ascii="Century Gothic" w:hAnsi="Century Gothic"/>
                <w:sz w:val="20"/>
              </w:rPr>
            </w:pPr>
            <w:r>
              <w:rPr>
                <w:rFonts w:ascii="Century Gothic" w:hAnsi="Century Gothic"/>
                <w:sz w:val="20"/>
              </w:rPr>
              <w:t xml:space="preserve">    Tel.:</w:t>
            </w:r>
            <w:bookmarkStart w:id="5" w:name="Text3"/>
            <w:r w:rsidR="00766AE2">
              <w:rPr>
                <w:rFonts w:ascii="Century Gothic" w:hAnsi="Century Gothic"/>
                <w:sz w:val="20"/>
              </w:rPr>
              <w:fldChar w:fldCharType="begin">
                <w:ffData>
                  <w:name w:val="Text3"/>
                  <w:enabled/>
                  <w:calcOnExit w:val="0"/>
                  <w:textInput/>
                </w:ffData>
              </w:fldChar>
            </w:r>
            <w:r>
              <w:rPr>
                <w:rFonts w:ascii="Century Gothic" w:hAnsi="Century Gothic"/>
                <w:sz w:val="20"/>
              </w:rPr>
              <w:instrText xml:space="preserve"> FORMTEXT </w:instrText>
            </w:r>
            <w:r w:rsidR="00766AE2">
              <w:rPr>
                <w:rFonts w:ascii="Century Gothic" w:hAnsi="Century Gothic"/>
                <w:sz w:val="20"/>
              </w:rPr>
            </w:r>
            <w:r w:rsidR="00766AE2">
              <w:rPr>
                <w:rFonts w:ascii="Century Gothic" w:hAnsi="Century Gothic"/>
                <w:sz w:val="20"/>
              </w:rPr>
              <w:fldChar w:fldCharType="separate"/>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sidR="00766AE2">
              <w:rPr>
                <w:rFonts w:ascii="Century Gothic" w:hAnsi="Century Gothic"/>
                <w:sz w:val="20"/>
              </w:rPr>
              <w:fldChar w:fldCharType="end"/>
            </w:r>
            <w:bookmarkEnd w:id="5"/>
            <w:r>
              <w:rPr>
                <w:rFonts w:ascii="Century Gothic" w:hAnsi="Century Gothic"/>
                <w:sz w:val="20"/>
              </w:rPr>
              <w:tab/>
              <w:t xml:space="preserve"> E-Mail:</w:t>
            </w:r>
            <w:bookmarkStart w:id="6" w:name="Text4"/>
            <w:r w:rsidR="00766AE2">
              <w:rPr>
                <w:rFonts w:ascii="Century Gothic" w:hAnsi="Century Gothic"/>
                <w:sz w:val="20"/>
              </w:rPr>
              <w:fldChar w:fldCharType="begin">
                <w:ffData>
                  <w:name w:val="Text4"/>
                  <w:enabled/>
                  <w:calcOnExit w:val="0"/>
                  <w:textInput/>
                </w:ffData>
              </w:fldChar>
            </w:r>
            <w:r>
              <w:rPr>
                <w:rFonts w:ascii="Century Gothic" w:hAnsi="Century Gothic"/>
                <w:sz w:val="20"/>
              </w:rPr>
              <w:instrText xml:space="preserve"> FORMTEXT </w:instrText>
            </w:r>
            <w:r w:rsidR="00766AE2">
              <w:rPr>
                <w:rFonts w:ascii="Century Gothic" w:hAnsi="Century Gothic"/>
                <w:sz w:val="20"/>
              </w:rPr>
            </w:r>
            <w:r w:rsidR="00766AE2">
              <w:rPr>
                <w:rFonts w:ascii="Century Gothic" w:hAnsi="Century Gothic"/>
                <w:sz w:val="20"/>
              </w:rPr>
              <w:fldChar w:fldCharType="separate"/>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sidR="00766AE2">
              <w:rPr>
                <w:rFonts w:ascii="Century Gothic" w:hAnsi="Century Gothic"/>
                <w:sz w:val="20"/>
              </w:rPr>
              <w:fldChar w:fldCharType="end"/>
            </w:r>
            <w:bookmarkEnd w:id="6"/>
          </w:p>
          <w:p w:rsidR="00153442" w:rsidRDefault="00153442">
            <w:pPr>
              <w:rPr>
                <w:rFonts w:ascii="Century Gothic" w:hAnsi="Century Gothic"/>
                <w:sz w:val="20"/>
              </w:rPr>
            </w:pPr>
          </w:p>
          <w:p w:rsidR="00153442" w:rsidRDefault="00153442" w:rsidP="000B672C">
            <w:pPr>
              <w:tabs>
                <w:tab w:val="left" w:pos="4820"/>
                <w:tab w:val="right" w:leader="dot" w:pos="9639"/>
              </w:tabs>
              <w:rPr>
                <w:rFonts w:ascii="Century Gothic" w:hAnsi="Century Gothic"/>
                <w:sz w:val="20"/>
              </w:rPr>
            </w:pPr>
            <w:r>
              <w:rPr>
                <w:rFonts w:ascii="Century Gothic" w:hAnsi="Century Gothic"/>
                <w:sz w:val="20"/>
              </w:rPr>
              <w:t xml:space="preserve">    Beruf: </w:t>
            </w:r>
            <w:bookmarkStart w:id="7" w:name="Text5"/>
            <w:r w:rsidR="00766AE2">
              <w:rPr>
                <w:rFonts w:ascii="Century Gothic" w:hAnsi="Century Gothic"/>
                <w:sz w:val="20"/>
              </w:rPr>
              <w:fldChar w:fldCharType="begin">
                <w:ffData>
                  <w:name w:val="Text5"/>
                  <w:enabled/>
                  <w:calcOnExit w:val="0"/>
                  <w:textInput/>
                </w:ffData>
              </w:fldChar>
            </w:r>
            <w:r>
              <w:rPr>
                <w:rFonts w:ascii="Century Gothic" w:hAnsi="Century Gothic"/>
                <w:sz w:val="20"/>
              </w:rPr>
              <w:instrText xml:space="preserve"> FORMTEXT </w:instrText>
            </w:r>
            <w:r w:rsidR="00766AE2">
              <w:rPr>
                <w:rFonts w:ascii="Century Gothic" w:hAnsi="Century Gothic"/>
                <w:sz w:val="20"/>
              </w:rPr>
            </w:r>
            <w:r w:rsidR="00766AE2">
              <w:rPr>
                <w:rFonts w:ascii="Century Gothic" w:hAnsi="Century Gothic"/>
                <w:sz w:val="20"/>
              </w:rPr>
              <w:fldChar w:fldCharType="separate"/>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sidR="00766AE2">
              <w:rPr>
                <w:rFonts w:ascii="Century Gothic" w:hAnsi="Century Gothic"/>
                <w:sz w:val="20"/>
              </w:rPr>
              <w:fldChar w:fldCharType="end"/>
            </w:r>
            <w:bookmarkEnd w:id="7"/>
            <w:r>
              <w:rPr>
                <w:rFonts w:ascii="Century Gothic" w:hAnsi="Century Gothic"/>
                <w:sz w:val="20"/>
              </w:rPr>
              <w:tab/>
              <w:t xml:space="preserve">Geburtsdatum: </w:t>
            </w:r>
            <w:bookmarkStart w:id="8" w:name="Text6"/>
            <w:r w:rsidR="00766AE2">
              <w:rPr>
                <w:rFonts w:ascii="Century Gothic" w:hAnsi="Century Gothic"/>
                <w:sz w:val="20"/>
              </w:rPr>
              <w:fldChar w:fldCharType="begin">
                <w:ffData>
                  <w:name w:val="Text6"/>
                  <w:enabled/>
                  <w:calcOnExit w:val="0"/>
                  <w:textInput/>
                </w:ffData>
              </w:fldChar>
            </w:r>
            <w:r>
              <w:rPr>
                <w:rFonts w:ascii="Century Gothic" w:hAnsi="Century Gothic"/>
                <w:sz w:val="20"/>
              </w:rPr>
              <w:instrText xml:space="preserve"> FORMTEXT </w:instrText>
            </w:r>
            <w:r w:rsidR="00766AE2">
              <w:rPr>
                <w:rFonts w:ascii="Century Gothic" w:hAnsi="Century Gothic"/>
                <w:sz w:val="20"/>
              </w:rPr>
            </w:r>
            <w:r w:rsidR="00766AE2">
              <w:rPr>
                <w:rFonts w:ascii="Century Gothic" w:hAnsi="Century Gothic"/>
                <w:sz w:val="20"/>
              </w:rPr>
              <w:fldChar w:fldCharType="separate"/>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sidR="00766AE2">
              <w:rPr>
                <w:rFonts w:ascii="Century Gothic" w:hAnsi="Century Gothic"/>
                <w:sz w:val="20"/>
              </w:rPr>
              <w:fldChar w:fldCharType="end"/>
            </w:r>
            <w:bookmarkEnd w:id="8"/>
          </w:p>
        </w:tc>
      </w:tr>
      <w:tr w:rsidR="00153442">
        <w:tc>
          <w:tcPr>
            <w:tcW w:w="10135" w:type="dxa"/>
            <w:tcBorders>
              <w:bottom w:val="single" w:sz="6" w:space="0" w:color="auto"/>
            </w:tcBorders>
          </w:tcPr>
          <w:p w:rsidR="00153442" w:rsidRDefault="00153442">
            <w:pPr>
              <w:rPr>
                <w:rFonts w:ascii="Century Gothic" w:hAnsi="Century Gothic"/>
                <w:b/>
                <w:sz w:val="20"/>
              </w:rPr>
            </w:pPr>
          </w:p>
        </w:tc>
      </w:tr>
    </w:tbl>
    <w:p w:rsidR="00153442" w:rsidRDefault="00153442">
      <w:pPr>
        <w:jc w:val="center"/>
        <w:rPr>
          <w:rFonts w:ascii="Century Gothic" w:hAnsi="Century Gothic"/>
          <w:sz w:val="20"/>
        </w:rPr>
      </w:pPr>
    </w:p>
    <w:p w:rsidR="00153442" w:rsidRDefault="00153442" w:rsidP="00EC7937">
      <w:pPr>
        <w:jc w:val="both"/>
        <w:rPr>
          <w:rFonts w:ascii="Century Gothic" w:hAnsi="Century Gothic"/>
          <w:sz w:val="20"/>
        </w:rPr>
      </w:pPr>
      <w:r>
        <w:rPr>
          <w:rFonts w:ascii="Century Gothic" w:hAnsi="Century Gothic"/>
          <w:sz w:val="20"/>
        </w:rPr>
        <w:t xml:space="preserve">Aufgrund dieser Vereinbarung wird der Immobilienmakler für </w:t>
      </w:r>
      <w:r w:rsidR="009E20E3">
        <w:rPr>
          <w:rFonts w:ascii="Century Gothic" w:hAnsi="Century Gothic"/>
          <w:sz w:val="20"/>
        </w:rPr>
        <w:t>den Interessenten</w:t>
      </w:r>
      <w:r>
        <w:rPr>
          <w:rFonts w:ascii="Century Gothic" w:hAnsi="Century Gothic"/>
          <w:sz w:val="20"/>
        </w:rPr>
        <w:t xml:space="preserve"> tätig und unterstützt </w:t>
      </w:r>
      <w:r w:rsidR="009E20E3">
        <w:rPr>
          <w:rFonts w:ascii="Century Gothic" w:hAnsi="Century Gothic"/>
          <w:sz w:val="20"/>
        </w:rPr>
        <w:t>ihn</w:t>
      </w:r>
      <w:r>
        <w:rPr>
          <w:rFonts w:ascii="Century Gothic" w:hAnsi="Century Gothic"/>
          <w:sz w:val="20"/>
        </w:rPr>
        <w:t xml:space="preserve"> bei der Suche nach einer Immobilie.</w:t>
      </w:r>
      <w:r w:rsidR="009E20E3">
        <w:rPr>
          <w:rFonts w:ascii="Century Gothic" w:hAnsi="Century Gothic"/>
          <w:sz w:val="20"/>
        </w:rPr>
        <w:t xml:space="preserve"> Für die Maklerdienstleistungen unseres Unternehmens wird bezugnehmend auf eine allfällige konkrete Anfrage und auch für zukünftige weitere Anfragen nachstehende </w:t>
      </w:r>
      <w:r w:rsidR="009E20E3" w:rsidRPr="00713E06">
        <w:rPr>
          <w:rFonts w:ascii="Century Gothic" w:hAnsi="Century Gothic"/>
          <w:b/>
          <w:sz w:val="20"/>
        </w:rPr>
        <w:t>Vereinbarung</w:t>
      </w:r>
      <w:r w:rsidR="009E20E3">
        <w:rPr>
          <w:rFonts w:ascii="Century Gothic" w:hAnsi="Century Gothic"/>
          <w:sz w:val="20"/>
        </w:rPr>
        <w:t xml:space="preserve"> getroffen:</w:t>
      </w:r>
    </w:p>
    <w:p w:rsidR="00153442" w:rsidRPr="00274CF0" w:rsidRDefault="00153442" w:rsidP="00EC7937">
      <w:pPr>
        <w:jc w:val="both"/>
        <w:rPr>
          <w:rFonts w:ascii="Century Gothic" w:hAnsi="Century Gothic"/>
          <w:sz w:val="20"/>
        </w:rPr>
      </w:pPr>
    </w:p>
    <w:p w:rsidR="00153442" w:rsidRDefault="00153442" w:rsidP="00EC7937">
      <w:pPr>
        <w:jc w:val="both"/>
        <w:rPr>
          <w:rFonts w:ascii="Century Gothic" w:hAnsi="Century Gothic"/>
          <w:sz w:val="20"/>
        </w:rPr>
      </w:pPr>
      <w:r w:rsidRPr="00274CF0">
        <w:rPr>
          <w:rFonts w:ascii="Century Gothic" w:hAnsi="Century Gothic"/>
          <w:sz w:val="20"/>
        </w:rPr>
        <w:t>Dieser Maklervertrag wird auf unbestimmte Zeit abgeschlossen und kann von beiden Vertragsteilen ohne Einhaltung einer Kündigungsfrist u</w:t>
      </w:r>
      <w:r w:rsidR="009E20E3">
        <w:rPr>
          <w:rFonts w:ascii="Century Gothic" w:hAnsi="Century Gothic"/>
          <w:sz w:val="20"/>
        </w:rPr>
        <w:t>nd ohne Angabe eines G</w:t>
      </w:r>
      <w:r w:rsidRPr="00274CF0">
        <w:rPr>
          <w:rFonts w:ascii="Century Gothic" w:hAnsi="Century Gothic"/>
          <w:sz w:val="20"/>
        </w:rPr>
        <w:t>rundes aufgekündigt werden. Die Aufkündigung hat keine Auswirkung auf jene Rechtsgeschäfte, für die der Makler bis zum Zeitpunkt der Aufkündigung bereits verdienstlich für den Interessenten tätig war, sofern das vermittelte Rechtsgeschäft (auch nach erfolgter Aufkündigung) zustande kommt.</w:t>
      </w:r>
    </w:p>
    <w:p w:rsidR="00EC7937" w:rsidRDefault="00EC7937" w:rsidP="00EC7937">
      <w:pPr>
        <w:jc w:val="both"/>
        <w:rPr>
          <w:rFonts w:ascii="Century Gothic" w:hAnsi="Century Gothic"/>
          <w:sz w:val="20"/>
        </w:rPr>
      </w:pPr>
    </w:p>
    <w:p w:rsidR="009E20E3" w:rsidRDefault="009E20E3" w:rsidP="00EC7937">
      <w:pPr>
        <w:jc w:val="both"/>
        <w:rPr>
          <w:rFonts w:ascii="Century Gothic" w:hAnsi="Century Gothic"/>
          <w:sz w:val="20"/>
        </w:rPr>
      </w:pPr>
      <w:r>
        <w:rPr>
          <w:rFonts w:ascii="Century Gothic" w:hAnsi="Century Gothic"/>
          <w:sz w:val="20"/>
        </w:rPr>
        <w:t>Der Immobilienmakler kann kraft bestehenden Geschäftsgebrauchs als Doppelmakler tätig sein und ist als solcher tätig.</w:t>
      </w:r>
    </w:p>
    <w:p w:rsidR="009E20E3" w:rsidRDefault="009E20E3" w:rsidP="00EC7937">
      <w:pPr>
        <w:jc w:val="both"/>
        <w:rPr>
          <w:rFonts w:ascii="Century Gothic" w:hAnsi="Century Gothic"/>
          <w:sz w:val="20"/>
        </w:rPr>
      </w:pPr>
    </w:p>
    <w:p w:rsidR="009E20E3" w:rsidRDefault="009E20E3" w:rsidP="00EC7937">
      <w:pPr>
        <w:jc w:val="both"/>
        <w:rPr>
          <w:rFonts w:ascii="Century Gothic" w:hAnsi="Century Gothic"/>
          <w:sz w:val="20"/>
        </w:rPr>
      </w:pPr>
      <w:r>
        <w:rPr>
          <w:rFonts w:ascii="Century Gothic" w:hAnsi="Century Gothic"/>
          <w:sz w:val="20"/>
        </w:rPr>
        <w:t>Unser Unternehmen ist ermächtigt, bis auf Widerruf Objekte zu präsentieren.</w:t>
      </w:r>
    </w:p>
    <w:p w:rsidR="009E20E3" w:rsidRPr="00274CF0" w:rsidRDefault="009E20E3" w:rsidP="00274CF0">
      <w:pPr>
        <w:rPr>
          <w:rFonts w:ascii="Century Gothic" w:hAnsi="Century Gothic"/>
          <w:sz w:val="20"/>
        </w:rPr>
      </w:pPr>
    </w:p>
    <w:p w:rsidR="00153442" w:rsidRDefault="00153442">
      <w:pPr>
        <w:jc w:val="center"/>
        <w:rPr>
          <w:rFonts w:ascii="Century Gothic" w:hAnsi="Century Gothic"/>
          <w:b/>
        </w:rPr>
      </w:pPr>
      <w:r>
        <w:rPr>
          <w:rFonts w:ascii="Century Gothic" w:hAnsi="Century Gothic"/>
          <w:b/>
        </w:rPr>
        <w:t>Provisionsvereinbarung</w:t>
      </w:r>
    </w:p>
    <w:p w:rsidR="00EC7937" w:rsidRDefault="00EC7937" w:rsidP="001D6CF1">
      <w:pPr>
        <w:jc w:val="both"/>
        <w:rPr>
          <w:rFonts w:ascii="Century Gothic" w:hAnsi="Century Gothic"/>
          <w:sz w:val="20"/>
        </w:rPr>
      </w:pPr>
    </w:p>
    <w:p w:rsidR="00153442" w:rsidRPr="00F66D06" w:rsidRDefault="00153442" w:rsidP="001D6CF1">
      <w:pPr>
        <w:jc w:val="both"/>
        <w:rPr>
          <w:rFonts w:ascii="Century Gothic" w:hAnsi="Century Gothic"/>
          <w:sz w:val="18"/>
          <w:szCs w:val="18"/>
        </w:rPr>
      </w:pPr>
      <w:r>
        <w:rPr>
          <w:rFonts w:ascii="Century Gothic" w:hAnsi="Century Gothic"/>
          <w:sz w:val="20"/>
        </w:rPr>
        <w:t xml:space="preserve">Für den Fall, dass der Interessent aufgrund der vertragsgemäßen, verdienstlichen Tätigkeit des Immobilienmaklers ein Objekt kauft </w:t>
      </w:r>
      <w:r w:rsidRPr="001D6CF1">
        <w:rPr>
          <w:rFonts w:ascii="Century Gothic" w:hAnsi="Century Gothic"/>
          <w:sz w:val="20"/>
        </w:rPr>
        <w:t>oder mietet</w:t>
      </w:r>
      <w:r>
        <w:rPr>
          <w:rFonts w:ascii="Century Gothic" w:hAnsi="Century Gothic"/>
          <w:sz w:val="20"/>
        </w:rPr>
        <w:t xml:space="preserve">, verpflichtet er sich, an den Immobilienmakler eine Vermittlungsprovision in der nachstehend angeführten Höhe zu bezahlen. </w:t>
      </w:r>
      <w:r w:rsidRPr="00F82C3A">
        <w:rPr>
          <w:rFonts w:ascii="Century Gothic" w:hAnsi="Century Gothic"/>
          <w:sz w:val="20"/>
        </w:rPr>
        <w:t>Die Verpflichtung zur Zahlung einer Provision entsteht im Erfolgsfall und wird mit der Rechtswirksamkeit des vermittelten Geschäfts fällig.</w:t>
      </w:r>
    </w:p>
    <w:p w:rsidR="00153442" w:rsidRDefault="00153442">
      <w:pPr>
        <w:jc w:val="both"/>
        <w:rPr>
          <w:rFonts w:ascii="Century Gothic" w:hAnsi="Century Gothic"/>
          <w:sz w:val="20"/>
        </w:rPr>
      </w:pPr>
    </w:p>
    <w:tbl>
      <w:tblPr>
        <w:tblW w:w="0" w:type="auto"/>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tblPr>
      <w:tblGrid>
        <w:gridCol w:w="10119"/>
      </w:tblGrid>
      <w:tr w:rsidR="00153442">
        <w:tc>
          <w:tcPr>
            <w:tcW w:w="10119" w:type="dxa"/>
            <w:tcBorders>
              <w:top w:val="single" w:sz="6" w:space="0" w:color="auto"/>
              <w:bottom w:val="single" w:sz="6" w:space="0" w:color="auto"/>
            </w:tcBorders>
          </w:tcPr>
          <w:p w:rsidR="00153442" w:rsidRDefault="00153442">
            <w:pPr>
              <w:jc w:val="both"/>
              <w:rPr>
                <w:rFonts w:ascii="Century Gothic" w:hAnsi="Century Gothic"/>
                <w:b/>
                <w:sz w:val="20"/>
              </w:rPr>
            </w:pPr>
            <w:r>
              <w:rPr>
                <w:rFonts w:ascii="Century Gothic" w:hAnsi="Century Gothic"/>
                <w:b/>
                <w:sz w:val="20"/>
                <w:u w:val="single"/>
              </w:rPr>
              <w:t>Vermittlungsprovision</w:t>
            </w:r>
            <w:r>
              <w:rPr>
                <w:rFonts w:ascii="Century Gothic" w:hAnsi="Century Gothic"/>
                <w:b/>
                <w:sz w:val="20"/>
              </w:rPr>
              <w:t>:</w:t>
            </w:r>
          </w:p>
          <w:p w:rsidR="00153442" w:rsidRDefault="00153442" w:rsidP="00B067D4">
            <w:pPr>
              <w:spacing w:before="120"/>
              <w:jc w:val="both"/>
              <w:rPr>
                <w:rFonts w:ascii="Century Gothic" w:hAnsi="Century Gothic"/>
                <w:sz w:val="20"/>
              </w:rPr>
            </w:pPr>
            <w:r>
              <w:rPr>
                <w:rFonts w:ascii="Century Gothic" w:hAnsi="Century Gothic"/>
                <w:sz w:val="20"/>
              </w:rPr>
              <w:tab/>
            </w:r>
            <w:bookmarkStart w:id="9" w:name="Text21"/>
            <w:r w:rsidR="00766AE2">
              <w:rPr>
                <w:rFonts w:ascii="Century Gothic" w:hAnsi="Century Gothic"/>
                <w:sz w:val="20"/>
              </w:rPr>
              <w:fldChar w:fldCharType="begin">
                <w:ffData>
                  <w:name w:val="Text21"/>
                  <w:enabled/>
                  <w:calcOnExit w:val="0"/>
                  <w:textInput/>
                </w:ffData>
              </w:fldChar>
            </w:r>
            <w:r>
              <w:rPr>
                <w:rFonts w:ascii="Century Gothic" w:hAnsi="Century Gothic"/>
                <w:sz w:val="20"/>
              </w:rPr>
              <w:instrText xml:space="preserve"> FORMTEXT </w:instrText>
            </w:r>
            <w:r w:rsidR="00766AE2">
              <w:rPr>
                <w:rFonts w:ascii="Century Gothic" w:hAnsi="Century Gothic"/>
                <w:sz w:val="20"/>
              </w:rPr>
            </w:r>
            <w:r w:rsidR="00766AE2">
              <w:rPr>
                <w:rFonts w:ascii="Century Gothic" w:hAnsi="Century Gothic"/>
                <w:sz w:val="20"/>
              </w:rPr>
              <w:fldChar w:fldCharType="separate"/>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sidR="00766AE2">
              <w:rPr>
                <w:rFonts w:ascii="Century Gothic" w:hAnsi="Century Gothic"/>
                <w:sz w:val="20"/>
              </w:rPr>
              <w:fldChar w:fldCharType="end"/>
            </w:r>
            <w:bookmarkEnd w:id="9"/>
            <w:r>
              <w:rPr>
                <w:rFonts w:ascii="Century Gothic" w:hAnsi="Century Gothic"/>
                <w:sz w:val="20"/>
              </w:rPr>
              <w:t xml:space="preserve"> % des im Kaufvertrag vereinbarten Kaufpreises inkl. Lasten zuzüglich </w:t>
            </w:r>
            <w:r w:rsidR="00766AE2">
              <w:rPr>
                <w:rFonts w:ascii="Century Gothic" w:hAnsi="Century Gothic"/>
                <w:sz w:val="20"/>
              </w:rPr>
              <w:fldChar w:fldCharType="begin">
                <w:ffData>
                  <w:name w:val=""/>
                  <w:enabled/>
                  <w:calcOnExit w:val="0"/>
                  <w:textInput/>
                </w:ffData>
              </w:fldChar>
            </w:r>
            <w:r>
              <w:rPr>
                <w:rFonts w:ascii="Century Gothic" w:hAnsi="Century Gothic"/>
                <w:sz w:val="20"/>
              </w:rPr>
              <w:instrText xml:space="preserve"> FORMTEXT </w:instrText>
            </w:r>
            <w:r w:rsidR="00766AE2">
              <w:rPr>
                <w:rFonts w:ascii="Century Gothic" w:hAnsi="Century Gothic"/>
                <w:sz w:val="20"/>
              </w:rPr>
            </w:r>
            <w:r w:rsidR="00766AE2">
              <w:rPr>
                <w:rFonts w:ascii="Century Gothic" w:hAnsi="Century Gothic"/>
                <w:sz w:val="20"/>
              </w:rPr>
              <w:fldChar w:fldCharType="separate"/>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sidR="00766AE2">
              <w:rPr>
                <w:rFonts w:ascii="Century Gothic" w:hAnsi="Century Gothic"/>
                <w:sz w:val="20"/>
              </w:rPr>
              <w:fldChar w:fldCharType="end"/>
            </w:r>
            <w:r>
              <w:rPr>
                <w:rFonts w:ascii="Century Gothic" w:hAnsi="Century Gothic"/>
                <w:sz w:val="20"/>
              </w:rPr>
              <w:t xml:space="preserve"> </w:t>
            </w:r>
            <w:r>
              <w:rPr>
                <w:rFonts w:ascii="Century Gothic" w:hAnsi="Century Gothic"/>
                <w:b/>
                <w:sz w:val="20"/>
              </w:rPr>
              <w:t>% USt</w:t>
            </w:r>
            <w:r>
              <w:rPr>
                <w:rFonts w:ascii="Century Gothic" w:hAnsi="Century Gothic"/>
                <w:sz w:val="20"/>
              </w:rPr>
              <w:t>.</w:t>
            </w:r>
          </w:p>
          <w:p w:rsidR="00153442" w:rsidRDefault="00153442">
            <w:pPr>
              <w:jc w:val="both"/>
              <w:rPr>
                <w:rFonts w:ascii="Century Gothic" w:hAnsi="Century Gothic"/>
                <w:sz w:val="16"/>
              </w:rPr>
            </w:pPr>
          </w:p>
          <w:p w:rsidR="00153442" w:rsidRDefault="00153442" w:rsidP="00F66D06">
            <w:pPr>
              <w:jc w:val="both"/>
              <w:rPr>
                <w:rFonts w:ascii="Century Gothic" w:hAnsi="Century Gothic"/>
                <w:sz w:val="20"/>
              </w:rPr>
            </w:pPr>
            <w:r>
              <w:rPr>
                <w:rFonts w:ascii="Century Gothic" w:hAnsi="Century Gothic"/>
                <w:sz w:val="20"/>
              </w:rPr>
              <w:tab/>
            </w:r>
            <w:bookmarkStart w:id="10" w:name="Text22"/>
            <w:r w:rsidR="00766AE2">
              <w:rPr>
                <w:rFonts w:ascii="Century Gothic" w:hAnsi="Century Gothic"/>
                <w:sz w:val="20"/>
              </w:rPr>
              <w:fldChar w:fldCharType="begin">
                <w:ffData>
                  <w:name w:val="Text22"/>
                  <w:enabled/>
                  <w:calcOnExit w:val="0"/>
                  <w:textInput/>
                </w:ffData>
              </w:fldChar>
            </w:r>
            <w:r>
              <w:rPr>
                <w:rFonts w:ascii="Century Gothic" w:hAnsi="Century Gothic"/>
                <w:sz w:val="20"/>
              </w:rPr>
              <w:instrText xml:space="preserve"> FORMTEXT </w:instrText>
            </w:r>
            <w:r w:rsidR="00766AE2">
              <w:rPr>
                <w:rFonts w:ascii="Century Gothic" w:hAnsi="Century Gothic"/>
                <w:sz w:val="20"/>
              </w:rPr>
            </w:r>
            <w:r w:rsidR="00766AE2">
              <w:rPr>
                <w:rFonts w:ascii="Century Gothic" w:hAnsi="Century Gothic"/>
                <w:sz w:val="20"/>
              </w:rPr>
              <w:fldChar w:fldCharType="separate"/>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sidR="00766AE2">
              <w:rPr>
                <w:rFonts w:ascii="Century Gothic" w:hAnsi="Century Gothic"/>
                <w:sz w:val="20"/>
              </w:rPr>
              <w:fldChar w:fldCharType="end"/>
            </w:r>
            <w:bookmarkEnd w:id="10"/>
            <w:r>
              <w:rPr>
                <w:rFonts w:ascii="Century Gothic" w:hAnsi="Century Gothic"/>
                <w:sz w:val="20"/>
              </w:rPr>
              <w:t xml:space="preserve"> BMM = Bruttomonatsmietzinse (Gesamtzins ohne USt)   zuzüglich </w:t>
            </w:r>
            <w:r w:rsidR="00766AE2">
              <w:rPr>
                <w:rFonts w:ascii="Century Gothic" w:hAnsi="Century Gothic"/>
                <w:sz w:val="20"/>
              </w:rPr>
              <w:fldChar w:fldCharType="begin">
                <w:ffData>
                  <w:name w:val=""/>
                  <w:enabled/>
                  <w:calcOnExit w:val="0"/>
                  <w:textInput/>
                </w:ffData>
              </w:fldChar>
            </w:r>
            <w:r>
              <w:rPr>
                <w:rFonts w:ascii="Century Gothic" w:hAnsi="Century Gothic"/>
                <w:sz w:val="20"/>
              </w:rPr>
              <w:instrText xml:space="preserve"> FORMTEXT </w:instrText>
            </w:r>
            <w:r w:rsidR="00766AE2">
              <w:rPr>
                <w:rFonts w:ascii="Century Gothic" w:hAnsi="Century Gothic"/>
                <w:sz w:val="20"/>
              </w:rPr>
            </w:r>
            <w:r w:rsidR="00766AE2">
              <w:rPr>
                <w:rFonts w:ascii="Century Gothic" w:hAnsi="Century Gothic"/>
                <w:sz w:val="20"/>
              </w:rPr>
              <w:fldChar w:fldCharType="separate"/>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sidR="00766AE2">
              <w:rPr>
                <w:rFonts w:ascii="Century Gothic" w:hAnsi="Century Gothic"/>
                <w:sz w:val="20"/>
              </w:rPr>
              <w:fldChar w:fldCharType="end"/>
            </w:r>
            <w:r>
              <w:rPr>
                <w:rFonts w:ascii="Century Gothic" w:hAnsi="Century Gothic"/>
                <w:sz w:val="20"/>
              </w:rPr>
              <w:t xml:space="preserve"> </w:t>
            </w:r>
            <w:r>
              <w:rPr>
                <w:rFonts w:ascii="Century Gothic" w:hAnsi="Century Gothic"/>
                <w:b/>
                <w:sz w:val="20"/>
              </w:rPr>
              <w:t>% USt</w:t>
            </w:r>
            <w:r>
              <w:rPr>
                <w:rFonts w:ascii="Century Gothic" w:hAnsi="Century Gothic"/>
                <w:sz w:val="20"/>
              </w:rPr>
              <w:t xml:space="preserve">. </w:t>
            </w:r>
          </w:p>
          <w:p w:rsidR="008B08EA" w:rsidRDefault="008B08EA" w:rsidP="00F66D06">
            <w:pPr>
              <w:jc w:val="both"/>
              <w:rPr>
                <w:rFonts w:ascii="Century Gothic" w:hAnsi="Century Gothic"/>
                <w:sz w:val="16"/>
                <w:u w:val="single"/>
              </w:rPr>
            </w:pPr>
          </w:p>
        </w:tc>
      </w:tr>
    </w:tbl>
    <w:p w:rsidR="00153442" w:rsidRDefault="00153442">
      <w:pPr>
        <w:jc w:val="center"/>
        <w:rPr>
          <w:rFonts w:ascii="Century Gothic" w:hAnsi="Century Gothic"/>
          <w:b/>
          <w:sz w:val="16"/>
        </w:rPr>
      </w:pPr>
    </w:p>
    <w:p w:rsidR="00153442" w:rsidRPr="00F66D06" w:rsidRDefault="00153442" w:rsidP="0096679F">
      <w:pPr>
        <w:jc w:val="both"/>
        <w:rPr>
          <w:rFonts w:ascii="Century Gothic" w:hAnsi="Century Gothic"/>
          <w:sz w:val="18"/>
          <w:szCs w:val="18"/>
        </w:rPr>
      </w:pPr>
    </w:p>
    <w:p w:rsidR="00153442" w:rsidRPr="00D5081D" w:rsidRDefault="00153442">
      <w:pPr>
        <w:jc w:val="both"/>
        <w:rPr>
          <w:rFonts w:ascii="Century Gothic" w:hAnsi="Century Gothic"/>
          <w:sz w:val="18"/>
          <w:szCs w:val="18"/>
        </w:rPr>
      </w:pPr>
      <w:r w:rsidRPr="00D5081D">
        <w:rPr>
          <w:rFonts w:ascii="Century Gothic" w:hAnsi="Century Gothic"/>
          <w:sz w:val="18"/>
          <w:szCs w:val="18"/>
        </w:rPr>
        <w:t>Für den Fall, dass der Interessent ein zweckgleichwertiges Rechtsgeschäft (z.B. Kauf anstatt Miete) abschließt, verpflichtet er sich, an den Immobilienmakler eine Vermittlungsprovision zu zahlen, die nach den jeweiligen Provisionshöchstbeträgen der Immobilienmaklerverordnung 1996 berechnet wird.</w:t>
      </w:r>
    </w:p>
    <w:p w:rsidR="00153442" w:rsidRDefault="00153442">
      <w:pPr>
        <w:jc w:val="both"/>
        <w:rPr>
          <w:rFonts w:ascii="Century Gothic" w:hAnsi="Century Gothic"/>
          <w:b/>
          <w:sz w:val="18"/>
          <w:szCs w:val="18"/>
        </w:rPr>
      </w:pPr>
    </w:p>
    <w:p w:rsidR="00EC7937" w:rsidRPr="00D5081D" w:rsidRDefault="00EC7937">
      <w:pPr>
        <w:jc w:val="both"/>
        <w:rPr>
          <w:rFonts w:ascii="Century Gothic" w:hAnsi="Century Gothic"/>
          <w:b/>
          <w:sz w:val="18"/>
          <w:szCs w:val="18"/>
        </w:rPr>
      </w:pPr>
    </w:p>
    <w:p w:rsidR="00153442" w:rsidRPr="00D5081D" w:rsidRDefault="00153442">
      <w:pPr>
        <w:jc w:val="both"/>
        <w:rPr>
          <w:rFonts w:ascii="Century Gothic" w:hAnsi="Century Gothic"/>
          <w:sz w:val="18"/>
          <w:szCs w:val="18"/>
        </w:rPr>
      </w:pPr>
      <w:r w:rsidRPr="00D5081D">
        <w:rPr>
          <w:rFonts w:ascii="Century Gothic" w:hAnsi="Century Gothic"/>
          <w:sz w:val="18"/>
          <w:szCs w:val="18"/>
        </w:rPr>
        <w:t>Bei der Vermittlung von befristeten Mietverhältnissen wird für den Fall der Verlängerung des Mietverhältnisses oder der Umwandlung in ein unbefristetes Mietverhältnis eine weitere Provision (Ergänzungsprovision) nach Maßgabe der Verlängerung in Höhe von</w:t>
      </w:r>
      <w:r>
        <w:rPr>
          <w:rFonts w:ascii="Century Gothic" w:hAnsi="Century Gothic"/>
          <w:sz w:val="18"/>
          <w:szCs w:val="18"/>
        </w:rPr>
        <w:t xml:space="preserve"> </w:t>
      </w:r>
      <w:bookmarkStart w:id="11" w:name="Text23"/>
      <w:r w:rsidR="00766AE2">
        <w:rPr>
          <w:rFonts w:ascii="Century Gothic" w:hAnsi="Century Gothic"/>
          <w:sz w:val="18"/>
          <w:szCs w:val="18"/>
        </w:rPr>
        <w:fldChar w:fldCharType="begin">
          <w:ffData>
            <w:name w:val="Text23"/>
            <w:enabled/>
            <w:calcOnExit w:val="0"/>
            <w:textInput/>
          </w:ffData>
        </w:fldChar>
      </w:r>
      <w:r>
        <w:rPr>
          <w:rFonts w:ascii="Century Gothic" w:hAnsi="Century Gothic"/>
          <w:sz w:val="18"/>
          <w:szCs w:val="18"/>
        </w:rPr>
        <w:instrText xml:space="preserve"> FORMTEXT </w:instrText>
      </w:r>
      <w:r w:rsidR="00766AE2">
        <w:rPr>
          <w:rFonts w:ascii="Century Gothic" w:hAnsi="Century Gothic"/>
          <w:sz w:val="18"/>
          <w:szCs w:val="18"/>
        </w:rPr>
      </w:r>
      <w:r w:rsidR="00766AE2">
        <w:rPr>
          <w:rFonts w:ascii="Century Gothic" w:hAnsi="Century Gothic"/>
          <w:sz w:val="18"/>
          <w:szCs w:val="18"/>
        </w:rPr>
        <w:fldChar w:fldCharType="separate"/>
      </w:r>
      <w:r>
        <w:rPr>
          <w:rFonts w:ascii="Century Gothic" w:hAnsi="Century Gothic"/>
          <w:noProof/>
          <w:sz w:val="18"/>
          <w:szCs w:val="18"/>
        </w:rPr>
        <w:t> </w:t>
      </w:r>
      <w:r>
        <w:rPr>
          <w:rFonts w:ascii="Century Gothic" w:hAnsi="Century Gothic"/>
          <w:noProof/>
          <w:sz w:val="18"/>
          <w:szCs w:val="18"/>
        </w:rPr>
        <w:t> </w:t>
      </w:r>
      <w:r>
        <w:rPr>
          <w:rFonts w:ascii="Century Gothic" w:hAnsi="Century Gothic"/>
          <w:noProof/>
          <w:sz w:val="18"/>
          <w:szCs w:val="18"/>
        </w:rPr>
        <w:t> </w:t>
      </w:r>
      <w:r>
        <w:rPr>
          <w:rFonts w:ascii="Century Gothic" w:hAnsi="Century Gothic"/>
          <w:noProof/>
          <w:sz w:val="18"/>
          <w:szCs w:val="18"/>
        </w:rPr>
        <w:t> </w:t>
      </w:r>
      <w:r>
        <w:rPr>
          <w:rFonts w:ascii="Century Gothic" w:hAnsi="Century Gothic"/>
          <w:noProof/>
          <w:sz w:val="18"/>
          <w:szCs w:val="18"/>
        </w:rPr>
        <w:t> </w:t>
      </w:r>
      <w:r w:rsidR="00766AE2">
        <w:rPr>
          <w:rFonts w:ascii="Century Gothic" w:hAnsi="Century Gothic"/>
          <w:sz w:val="18"/>
          <w:szCs w:val="18"/>
        </w:rPr>
        <w:fldChar w:fldCharType="end"/>
      </w:r>
      <w:bookmarkEnd w:id="11"/>
      <w:r w:rsidRPr="00D5081D">
        <w:rPr>
          <w:rFonts w:ascii="Century Gothic" w:hAnsi="Century Gothic"/>
          <w:sz w:val="18"/>
          <w:szCs w:val="18"/>
        </w:rPr>
        <w:t xml:space="preserve"> BMM  zuzüglich USt vereinbart.</w:t>
      </w:r>
      <w:r>
        <w:rPr>
          <w:rFonts w:ascii="Century Gothic" w:hAnsi="Century Gothic"/>
          <w:sz w:val="18"/>
          <w:szCs w:val="18"/>
        </w:rPr>
        <w:t xml:space="preserve"> Eine Ergänzungsprovision nach den jeweiligen Provisionshöchstbeträgen wird auch für den Fall vereinbart, dass nach Abschluss eines Rechtsgeschäftes (zB zuerst Miete) über dasselbe Objekt ein weiteres Rechtsgeschäft (zB dann Kauf) abgeschlossen wird.</w:t>
      </w:r>
    </w:p>
    <w:p w:rsidR="00153442" w:rsidRDefault="00153442" w:rsidP="009E20E3">
      <w:pPr>
        <w:rPr>
          <w:rFonts w:ascii="Century Gothic" w:hAnsi="Century Gothic"/>
          <w:b/>
        </w:rPr>
      </w:pPr>
    </w:p>
    <w:p w:rsidR="00153442" w:rsidRDefault="00153442" w:rsidP="00713E06">
      <w:pPr>
        <w:spacing w:after="120"/>
        <w:jc w:val="center"/>
        <w:rPr>
          <w:rFonts w:ascii="Century Gothic" w:hAnsi="Century Gothic"/>
          <w:b/>
          <w:sz w:val="16"/>
        </w:rPr>
      </w:pPr>
      <w:r>
        <w:rPr>
          <w:rFonts w:ascii="Century Gothic" w:hAnsi="Century Gothic"/>
          <w:b/>
        </w:rPr>
        <w:t>Besondere Provisionsvereinbarungen</w:t>
      </w:r>
    </w:p>
    <w:p w:rsidR="00153442" w:rsidRDefault="00153442">
      <w:pPr>
        <w:jc w:val="both"/>
        <w:rPr>
          <w:rFonts w:ascii="Century Gothic" w:hAnsi="Century Gothic"/>
          <w:sz w:val="18"/>
        </w:rPr>
      </w:pPr>
      <w:r>
        <w:rPr>
          <w:rFonts w:ascii="Century Gothic" w:hAnsi="Century Gothic"/>
          <w:sz w:val="18"/>
        </w:rPr>
        <w:t xml:space="preserve">Die Zahlung des oben vereinbarten Provisionssatzes (bzw. einer Provision in der Höhe von EURO </w:t>
      </w:r>
      <w:bookmarkStart w:id="12" w:name="Text24"/>
      <w:r w:rsidR="00766AE2">
        <w:rPr>
          <w:rFonts w:ascii="Century Gothic" w:hAnsi="Century Gothic"/>
          <w:sz w:val="18"/>
        </w:rPr>
        <w:fldChar w:fldCharType="begin">
          <w:ffData>
            <w:name w:val="Text24"/>
            <w:enabled/>
            <w:calcOnExit w:val="0"/>
            <w:textInput/>
          </w:ffData>
        </w:fldChar>
      </w:r>
      <w:r>
        <w:rPr>
          <w:rFonts w:ascii="Century Gothic" w:hAnsi="Century Gothic"/>
          <w:sz w:val="18"/>
        </w:rPr>
        <w:instrText xml:space="preserve"> FORMTEXT </w:instrText>
      </w:r>
      <w:r w:rsidR="00766AE2">
        <w:rPr>
          <w:rFonts w:ascii="Century Gothic" w:hAnsi="Century Gothic"/>
          <w:sz w:val="18"/>
        </w:rPr>
      </w:r>
      <w:r w:rsidR="00766AE2">
        <w:rPr>
          <w:rFonts w:ascii="Century Gothic" w:hAnsi="Century Gothic"/>
          <w:sz w:val="18"/>
        </w:rPr>
        <w:fldChar w:fldCharType="separate"/>
      </w:r>
      <w:r>
        <w:rPr>
          <w:rFonts w:ascii="Century Gothic" w:hAnsi="Century Gothic"/>
          <w:noProof/>
          <w:sz w:val="18"/>
        </w:rPr>
        <w:t> </w:t>
      </w:r>
      <w:r>
        <w:rPr>
          <w:rFonts w:ascii="Century Gothic" w:hAnsi="Century Gothic"/>
          <w:noProof/>
          <w:sz w:val="18"/>
        </w:rPr>
        <w:t> </w:t>
      </w:r>
      <w:r>
        <w:rPr>
          <w:rFonts w:ascii="Century Gothic" w:hAnsi="Century Gothic"/>
          <w:noProof/>
          <w:sz w:val="18"/>
        </w:rPr>
        <w:t> </w:t>
      </w:r>
      <w:r>
        <w:rPr>
          <w:rFonts w:ascii="Century Gothic" w:hAnsi="Century Gothic"/>
          <w:noProof/>
          <w:sz w:val="18"/>
        </w:rPr>
        <w:t> </w:t>
      </w:r>
      <w:r>
        <w:rPr>
          <w:rFonts w:ascii="Century Gothic" w:hAnsi="Century Gothic"/>
          <w:noProof/>
          <w:sz w:val="18"/>
        </w:rPr>
        <w:t> </w:t>
      </w:r>
      <w:r w:rsidR="00766AE2">
        <w:rPr>
          <w:rFonts w:ascii="Century Gothic" w:hAnsi="Century Gothic"/>
          <w:sz w:val="18"/>
        </w:rPr>
        <w:fldChar w:fldCharType="end"/>
      </w:r>
      <w:bookmarkEnd w:id="12"/>
      <w:r>
        <w:rPr>
          <w:rFonts w:ascii="Century Gothic" w:hAnsi="Century Gothic"/>
          <w:sz w:val="18"/>
        </w:rPr>
        <w:t xml:space="preserve"> zuzüglich gesetzlicher USt) wird auch für den Fall vereinbart,</w:t>
      </w:r>
    </w:p>
    <w:p w:rsidR="00153442" w:rsidRDefault="00153442">
      <w:pPr>
        <w:jc w:val="both"/>
        <w:rPr>
          <w:rFonts w:ascii="Century Gothic" w:hAnsi="Century Gothic"/>
          <w:sz w:val="18"/>
        </w:rPr>
      </w:pPr>
    </w:p>
    <w:p w:rsidR="00153442" w:rsidRDefault="00153442">
      <w:pPr>
        <w:numPr>
          <w:ilvl w:val="0"/>
          <w:numId w:val="1"/>
        </w:numPr>
        <w:jc w:val="both"/>
        <w:rPr>
          <w:rFonts w:ascii="Century Gothic" w:hAnsi="Century Gothic"/>
          <w:sz w:val="18"/>
        </w:rPr>
      </w:pPr>
      <w:r>
        <w:rPr>
          <w:rFonts w:ascii="Century Gothic" w:hAnsi="Century Gothic"/>
          <w:sz w:val="18"/>
        </w:rPr>
        <w:t xml:space="preserve">dass das im Maklervertrag bezeichnete Geschäft wider Treu und Glauben nicht zustande kommt </w:t>
      </w:r>
      <w:r w:rsidRPr="00BF7A01">
        <w:rPr>
          <w:rFonts w:ascii="Century Gothic" w:hAnsi="Century Gothic"/>
          <w:sz w:val="16"/>
          <w:szCs w:val="16"/>
        </w:rPr>
        <w:t>(ohne beachtenswerten Grund wird ein für das Zustandekommen des Rechtsgeschäfts erforderlicher Rechtsakt überraschend unterlassen)</w:t>
      </w:r>
      <w:r>
        <w:rPr>
          <w:rFonts w:ascii="Century Gothic" w:hAnsi="Century Gothic"/>
          <w:sz w:val="18"/>
        </w:rPr>
        <w:t xml:space="preserve">, </w:t>
      </w:r>
    </w:p>
    <w:p w:rsidR="00153442" w:rsidRDefault="00153442">
      <w:pPr>
        <w:numPr>
          <w:ilvl w:val="0"/>
          <w:numId w:val="1"/>
        </w:numPr>
        <w:jc w:val="both"/>
        <w:rPr>
          <w:rFonts w:ascii="Century Gothic" w:hAnsi="Century Gothic"/>
          <w:sz w:val="18"/>
        </w:rPr>
      </w:pPr>
      <w:r>
        <w:rPr>
          <w:rFonts w:ascii="Century Gothic" w:hAnsi="Century Gothic"/>
          <w:sz w:val="18"/>
        </w:rPr>
        <w:t xml:space="preserve">dass der Auftraggeber (Interessent) die vom Immobilienmakler namhaft gemachte Geschäftsgelegenheit einer anderen Person weitergibt, mit welcher das Geschäft zustande kommt. </w:t>
      </w:r>
    </w:p>
    <w:p w:rsidR="00153442" w:rsidRDefault="00153442" w:rsidP="0096679F">
      <w:pPr>
        <w:jc w:val="both"/>
        <w:rPr>
          <w:u w:val="single"/>
        </w:rPr>
      </w:pPr>
    </w:p>
    <w:p w:rsidR="009E20E3" w:rsidRDefault="00153442" w:rsidP="009E20E3">
      <w:pPr>
        <w:jc w:val="center"/>
        <w:rPr>
          <w:rFonts w:ascii="Century Gothic" w:hAnsi="Century Gothic"/>
          <w:b/>
        </w:rPr>
      </w:pPr>
      <w:r w:rsidRPr="009E20E3">
        <w:rPr>
          <w:rFonts w:ascii="Century Gothic" w:hAnsi="Century Gothic"/>
          <w:b/>
        </w:rPr>
        <w:t xml:space="preserve">Widerrufsbelehrung und Rücktrittsrechte </w:t>
      </w:r>
    </w:p>
    <w:p w:rsidR="00153442" w:rsidRPr="009E20E3" w:rsidRDefault="00153442" w:rsidP="00CE2D0E">
      <w:pPr>
        <w:spacing w:after="120"/>
        <w:jc w:val="center"/>
        <w:rPr>
          <w:rFonts w:ascii="Century Gothic" w:hAnsi="Century Gothic"/>
          <w:b/>
        </w:rPr>
      </w:pPr>
      <w:r w:rsidRPr="009E20E3">
        <w:rPr>
          <w:rFonts w:ascii="Century Gothic" w:hAnsi="Century Gothic"/>
          <w:b/>
        </w:rPr>
        <w:t>bei Fernabsatz- und Außergeschäftsraum-Verträgen</w:t>
      </w:r>
    </w:p>
    <w:p w:rsidR="00153442" w:rsidRPr="009E20E3" w:rsidRDefault="00153442" w:rsidP="009E20E3">
      <w:pPr>
        <w:jc w:val="both"/>
        <w:rPr>
          <w:rFonts w:ascii="Century Gothic" w:hAnsi="Century Gothic"/>
          <w:sz w:val="18"/>
        </w:rPr>
      </w:pPr>
      <w:r w:rsidRPr="009E20E3">
        <w:rPr>
          <w:rFonts w:ascii="Century Gothic" w:hAnsi="Century Gothic"/>
          <w:sz w:val="18"/>
        </w:rPr>
        <w:t>Der Interessent wird informiert, dass für einen Verbraucher bei Abschluss des Maklervertrags außerhalb der Geschäftsräume des Maklers oder ausschließlich über Fernabsatz gem. § 11 FAGG ein Rücktrittsrecht von dieser Vereinbarung binnen 14 Tagen besteht. Die Rücktrittsfrist beginnt mit dem Tag des Vertragsabschlusses. Die Abgabe der Widerrufserklärung kann unter Verwendung des beigestellten Widerrufsformulars erfolgen, ist aber an keine Form gebunden.</w:t>
      </w:r>
      <w:r w:rsidR="00EC7937">
        <w:rPr>
          <w:rFonts w:ascii="Century Gothic" w:hAnsi="Century Gothic"/>
          <w:sz w:val="18"/>
        </w:rPr>
        <w:tab/>
      </w:r>
      <w:r w:rsidRPr="009E20E3">
        <w:rPr>
          <w:rFonts w:ascii="Century Gothic" w:hAnsi="Century Gothic"/>
          <w:sz w:val="18"/>
        </w:rPr>
        <w:br/>
      </w:r>
    </w:p>
    <w:p w:rsidR="00153442" w:rsidRPr="009E20E3" w:rsidRDefault="00153442" w:rsidP="009E20E3">
      <w:pPr>
        <w:jc w:val="both"/>
        <w:rPr>
          <w:rFonts w:ascii="Century Gothic" w:hAnsi="Century Gothic"/>
          <w:sz w:val="18"/>
        </w:rPr>
      </w:pPr>
      <w:r w:rsidRPr="009E20E3">
        <w:rPr>
          <w:rFonts w:ascii="Century Gothic" w:hAnsi="Century Gothic"/>
          <w:sz w:val="18"/>
        </w:rPr>
        <w:t>Wenn der Makler vor Ablauf dieser vierzehntägigen Rücktrittsfrist vorzeitig tätig werden soll (zB Übermittlung von Detailinformationen, Vereinbarung eines Besichtigungstermins), bedarf es einer ausdrücklichen Aufforderung durch den Interessenten, der damit – bei vollständiger Vertragserfüllung innerhalb dieser Frist – sein Rücktrittsrecht verliert.</w:t>
      </w:r>
    </w:p>
    <w:p w:rsidR="00153442" w:rsidRPr="009E20E3" w:rsidRDefault="00153442" w:rsidP="009E20E3">
      <w:pPr>
        <w:jc w:val="both"/>
        <w:rPr>
          <w:rFonts w:ascii="Century Gothic" w:hAnsi="Century Gothic"/>
          <w:sz w:val="18"/>
        </w:rPr>
      </w:pPr>
    </w:p>
    <w:p w:rsidR="00153442" w:rsidRPr="009E20E3" w:rsidRDefault="00153442" w:rsidP="009E20E3">
      <w:pPr>
        <w:jc w:val="both"/>
        <w:rPr>
          <w:rFonts w:ascii="Century Gothic" w:hAnsi="Century Gothic"/>
          <w:sz w:val="18"/>
        </w:rPr>
      </w:pPr>
      <w:r w:rsidRPr="009E20E3">
        <w:rPr>
          <w:rFonts w:ascii="Century Gothic" w:hAnsi="Century Gothic"/>
          <w:sz w:val="18"/>
        </w:rPr>
        <w:t>Als vollständige Dienstleistungserbringung des Immobilienmaklers genügt aufgrund eines abweichenden Geschäftsgebrauchs die Namhaftmachung der Geschäftsgelegenheit, insbesondere sofern vom Interessenten keine weiteren Tätigkeiten des Maklers gewünscht oder ermöglicht werden. In diesem Fall kann der Maklervertrag nicht mehr widerrufen werden und ist Grundlage eines Provisionsanspruches, wenn es in der Folge zum Abschluss eines Rechtsgeschäftes über eine vom Immobilienmakler namhaft gemachte Geschäftsgelegenheit kommt.</w:t>
      </w:r>
    </w:p>
    <w:p w:rsidR="00153442" w:rsidRPr="009E20E3" w:rsidRDefault="00153442" w:rsidP="009E20E3">
      <w:pPr>
        <w:jc w:val="both"/>
        <w:rPr>
          <w:rFonts w:ascii="Century Gothic" w:hAnsi="Century Gothic"/>
          <w:sz w:val="18"/>
        </w:rPr>
      </w:pPr>
      <w:r w:rsidRPr="009E20E3">
        <w:rPr>
          <w:rFonts w:ascii="Century Gothic" w:hAnsi="Century Gothic"/>
          <w:sz w:val="18"/>
        </w:rPr>
        <w:br/>
        <w:t>Im Fall eines Rücktritts nach § 11 FAGG verpflichtet sich der Verbraucher, von den gewonnenen Informationen keinen Gebrauch zu machen.</w:t>
      </w:r>
    </w:p>
    <w:p w:rsidR="00153442" w:rsidRPr="009E20E3" w:rsidRDefault="00153442" w:rsidP="009E20E3">
      <w:pPr>
        <w:jc w:val="both"/>
        <w:rPr>
          <w:rFonts w:ascii="Century Gothic" w:hAnsi="Century Gothic"/>
          <w:sz w:val="18"/>
        </w:rPr>
      </w:pPr>
      <w:r w:rsidRPr="009E20E3">
        <w:rPr>
          <w:rFonts w:ascii="Century Gothic" w:hAnsi="Century Gothic"/>
          <w:sz w:val="18"/>
        </w:rPr>
        <w:br/>
      </w:r>
      <w:r w:rsidR="00766AE2" w:rsidRPr="009E20E3">
        <w:rPr>
          <w:rFonts w:ascii="Century Gothic" w:hAnsi="Century Gothic"/>
          <w:sz w:val="18"/>
        </w:rPr>
        <w:fldChar w:fldCharType="begin">
          <w:ffData>
            <w:name w:val="Kontrollkästchen12"/>
            <w:enabled/>
            <w:calcOnExit w:val="0"/>
            <w:checkBox>
              <w:sizeAuto/>
              <w:default w:val="0"/>
              <w:checked w:val="0"/>
            </w:checkBox>
          </w:ffData>
        </w:fldChar>
      </w:r>
      <w:r w:rsidRPr="009E20E3">
        <w:rPr>
          <w:rFonts w:ascii="Century Gothic" w:hAnsi="Century Gothic"/>
          <w:sz w:val="18"/>
        </w:rPr>
        <w:instrText xml:space="preserve"> FORMCHECKBOX </w:instrText>
      </w:r>
      <w:r w:rsidR="00766AE2">
        <w:rPr>
          <w:rFonts w:ascii="Century Gothic" w:hAnsi="Century Gothic"/>
          <w:sz w:val="18"/>
        </w:rPr>
      </w:r>
      <w:r w:rsidR="00766AE2">
        <w:rPr>
          <w:rFonts w:ascii="Century Gothic" w:hAnsi="Century Gothic"/>
          <w:sz w:val="18"/>
        </w:rPr>
        <w:fldChar w:fldCharType="separate"/>
      </w:r>
      <w:r w:rsidR="00766AE2" w:rsidRPr="009E20E3">
        <w:rPr>
          <w:rFonts w:ascii="Century Gothic" w:hAnsi="Century Gothic"/>
          <w:sz w:val="18"/>
        </w:rPr>
        <w:fldChar w:fldCharType="end"/>
      </w:r>
      <w:r w:rsidRPr="009E20E3">
        <w:rPr>
          <w:rFonts w:ascii="Century Gothic" w:hAnsi="Century Gothic"/>
          <w:sz w:val="18"/>
        </w:rPr>
        <w:t xml:space="preserve"> Der Interessent </w:t>
      </w:r>
      <w:r w:rsidRPr="008B08EA">
        <w:rPr>
          <w:rFonts w:ascii="Century Gothic" w:hAnsi="Century Gothic"/>
          <w:b/>
          <w:sz w:val="18"/>
        </w:rPr>
        <w:t>wünscht ein vorzeitiges Tätigwerden</w:t>
      </w:r>
      <w:r w:rsidRPr="009E20E3">
        <w:rPr>
          <w:rFonts w:ascii="Century Gothic" w:hAnsi="Century Gothic"/>
          <w:sz w:val="18"/>
        </w:rPr>
        <w:t xml:space="preserve"> (zB Übermittlung von Detailinformationen, Vereinbarung eines Besichtigungstermins) innerhalb der offenen Rücktrittsfrist. Der Interessent nimmt zur Kenntnis, dass er bei vollständiger Vertragserfüllung (Namhaftmachung) das Rücktrittsrecht vom Maklervertrag verliert. Eine Pflicht zur Zahlung der Provision besteht aber erst nach Zustandekommen des vermittelten Geschäfts (Kaufvertrag, Mietvertrag) aufgrund der verdienstlichen, kausalen Tätigkeit des Maklers. </w:t>
      </w:r>
    </w:p>
    <w:p w:rsidR="008B08EA" w:rsidRPr="008B08EA" w:rsidRDefault="00766AE2" w:rsidP="008B08EA">
      <w:pPr>
        <w:jc w:val="both"/>
        <w:rPr>
          <w:rFonts w:ascii="Century Gothic" w:hAnsi="Century Gothic"/>
          <w:sz w:val="18"/>
        </w:rPr>
      </w:pPr>
      <w:r w:rsidRPr="008B08EA">
        <w:rPr>
          <w:rFonts w:ascii="Century Gothic" w:hAnsi="Century Gothic"/>
          <w:sz w:val="18"/>
        </w:rPr>
        <w:fldChar w:fldCharType="begin">
          <w:ffData>
            <w:name w:val="Kontrollkästchen12"/>
            <w:enabled/>
            <w:calcOnExit w:val="0"/>
            <w:checkBox>
              <w:sizeAuto/>
              <w:default w:val="0"/>
              <w:checked w:val="0"/>
            </w:checkBox>
          </w:ffData>
        </w:fldChar>
      </w:r>
      <w:r w:rsidR="008B08EA" w:rsidRPr="008B08EA">
        <w:rPr>
          <w:rFonts w:ascii="Century Gothic" w:hAnsi="Century Gothic"/>
          <w:sz w:val="18"/>
        </w:rPr>
        <w:instrText xml:space="preserve"> FORMCHECKBOX </w:instrText>
      </w:r>
      <w:r>
        <w:rPr>
          <w:rFonts w:ascii="Century Gothic" w:hAnsi="Century Gothic"/>
          <w:sz w:val="18"/>
        </w:rPr>
      </w:r>
      <w:r>
        <w:rPr>
          <w:rFonts w:ascii="Century Gothic" w:hAnsi="Century Gothic"/>
          <w:sz w:val="18"/>
        </w:rPr>
        <w:fldChar w:fldCharType="separate"/>
      </w:r>
      <w:r w:rsidRPr="008B08EA">
        <w:rPr>
          <w:rFonts w:ascii="Century Gothic" w:hAnsi="Century Gothic"/>
          <w:sz w:val="18"/>
        </w:rPr>
        <w:fldChar w:fldCharType="end"/>
      </w:r>
      <w:r w:rsidR="008B08EA" w:rsidRPr="008B08EA">
        <w:rPr>
          <w:rFonts w:ascii="Century Gothic" w:hAnsi="Century Gothic"/>
          <w:sz w:val="18"/>
        </w:rPr>
        <w:t xml:space="preserve"> Der Interessent wünscht </w:t>
      </w:r>
      <w:r w:rsidR="008B08EA" w:rsidRPr="008B08EA">
        <w:rPr>
          <w:rFonts w:ascii="Century Gothic" w:hAnsi="Century Gothic"/>
          <w:b/>
          <w:sz w:val="18"/>
        </w:rPr>
        <w:t>kein</w:t>
      </w:r>
      <w:r w:rsidR="008B08EA" w:rsidRPr="008B08EA">
        <w:rPr>
          <w:rFonts w:ascii="Century Gothic" w:hAnsi="Century Gothic"/>
          <w:sz w:val="18"/>
        </w:rPr>
        <w:t xml:space="preserve"> vorzeitiges Tätigwerden.  </w:t>
      </w:r>
    </w:p>
    <w:p w:rsidR="008B08EA" w:rsidRPr="00B74E8D" w:rsidRDefault="008B08EA" w:rsidP="00051300">
      <w:pPr>
        <w:jc w:val="both"/>
        <w:rPr>
          <w:rFonts w:ascii="Century Gothic" w:hAnsi="Century Gothic"/>
          <w:b/>
          <w:sz w:val="20"/>
        </w:rPr>
      </w:pPr>
    </w:p>
    <w:p w:rsidR="00153442" w:rsidRPr="009E20E3" w:rsidRDefault="00153442">
      <w:pPr>
        <w:jc w:val="both"/>
        <w:rPr>
          <w:rFonts w:ascii="Century Gothic" w:hAnsi="Century Gothic"/>
          <w:sz w:val="18"/>
        </w:rPr>
      </w:pPr>
      <w:r w:rsidRPr="009E20E3">
        <w:rPr>
          <w:rFonts w:ascii="Century Gothic" w:hAnsi="Century Gothic"/>
          <w:sz w:val="18"/>
        </w:rPr>
        <w:t xml:space="preserve">Der Interessent </w:t>
      </w:r>
      <w:r w:rsidR="009E20E3">
        <w:rPr>
          <w:rFonts w:ascii="Century Gothic" w:hAnsi="Century Gothic"/>
          <w:sz w:val="18"/>
        </w:rPr>
        <w:t>erhält eine</w:t>
      </w:r>
      <w:r w:rsidRPr="009E20E3">
        <w:rPr>
          <w:rFonts w:ascii="Century Gothic" w:hAnsi="Century Gothic"/>
          <w:sz w:val="18"/>
        </w:rPr>
        <w:t xml:space="preserve"> Kopie dieses Maklervertrages auf dauerhaftem Datenträger und eine</w:t>
      </w:r>
      <w:r w:rsidR="009E20E3">
        <w:rPr>
          <w:rFonts w:ascii="Century Gothic" w:hAnsi="Century Gothic"/>
          <w:sz w:val="18"/>
        </w:rPr>
        <w:t xml:space="preserve"> </w:t>
      </w:r>
      <w:r w:rsidRPr="009E20E3">
        <w:rPr>
          <w:rFonts w:ascii="Century Gothic" w:hAnsi="Century Gothic"/>
          <w:sz w:val="18"/>
        </w:rPr>
        <w:t xml:space="preserve">Nebenkostenübersicht (ÖVI-Form 13 K bzw. M, Nebenkostenübersicht und Information über den Maklervertrag </w:t>
      </w:r>
      <w:r w:rsidR="009E20E3">
        <w:rPr>
          <w:rFonts w:ascii="Century Gothic" w:hAnsi="Century Gothic"/>
          <w:sz w:val="18"/>
        </w:rPr>
        <w:t>sowie</w:t>
      </w:r>
      <w:r w:rsidRPr="009E20E3">
        <w:rPr>
          <w:rFonts w:ascii="Century Gothic" w:hAnsi="Century Gothic"/>
          <w:sz w:val="18"/>
        </w:rPr>
        <w:t xml:space="preserve"> allfällige Rücktrittsrechte)</w:t>
      </w:r>
    </w:p>
    <w:p w:rsidR="009E20E3" w:rsidRPr="009E20E3" w:rsidRDefault="009E20E3">
      <w:pPr>
        <w:jc w:val="both"/>
        <w:rPr>
          <w:rFonts w:ascii="Century Gothic" w:hAnsi="Century Gothic"/>
          <w:sz w:val="18"/>
        </w:rPr>
      </w:pPr>
    </w:p>
    <w:p w:rsidR="00153442" w:rsidRDefault="00153442" w:rsidP="000B672C">
      <w:pPr>
        <w:tabs>
          <w:tab w:val="left" w:pos="3969"/>
          <w:tab w:val="left" w:leader="dot" w:pos="6804"/>
        </w:tabs>
        <w:jc w:val="both"/>
        <w:rPr>
          <w:rFonts w:ascii="Century Gothic" w:hAnsi="Century Gothic"/>
          <w:sz w:val="20"/>
        </w:rPr>
      </w:pPr>
      <w:r>
        <w:rPr>
          <w:rFonts w:ascii="Century Gothic" w:hAnsi="Century Gothic"/>
          <w:sz w:val="20"/>
        </w:rPr>
        <w:t xml:space="preserve">Ort: </w:t>
      </w:r>
      <w:bookmarkStart w:id="13" w:name="Text26"/>
      <w:r w:rsidR="00766AE2">
        <w:rPr>
          <w:rFonts w:ascii="Century Gothic" w:hAnsi="Century Gothic"/>
          <w:sz w:val="20"/>
        </w:rPr>
        <w:fldChar w:fldCharType="begin">
          <w:ffData>
            <w:name w:val="Text26"/>
            <w:enabled/>
            <w:calcOnExit w:val="0"/>
            <w:textInput/>
          </w:ffData>
        </w:fldChar>
      </w:r>
      <w:r>
        <w:rPr>
          <w:rFonts w:ascii="Century Gothic" w:hAnsi="Century Gothic"/>
          <w:sz w:val="20"/>
        </w:rPr>
        <w:instrText xml:space="preserve"> FORMTEXT </w:instrText>
      </w:r>
      <w:r w:rsidR="00766AE2">
        <w:rPr>
          <w:rFonts w:ascii="Century Gothic" w:hAnsi="Century Gothic"/>
          <w:sz w:val="20"/>
        </w:rPr>
      </w:r>
      <w:r w:rsidR="00766AE2">
        <w:rPr>
          <w:rFonts w:ascii="Century Gothic" w:hAnsi="Century Gothic"/>
          <w:sz w:val="20"/>
        </w:rPr>
        <w:fldChar w:fldCharType="separate"/>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sidR="00766AE2">
        <w:rPr>
          <w:rFonts w:ascii="Century Gothic" w:hAnsi="Century Gothic"/>
          <w:sz w:val="20"/>
        </w:rPr>
        <w:fldChar w:fldCharType="end"/>
      </w:r>
      <w:bookmarkEnd w:id="13"/>
      <w:r>
        <w:rPr>
          <w:rFonts w:ascii="Century Gothic" w:hAnsi="Century Gothic"/>
          <w:sz w:val="20"/>
        </w:rPr>
        <w:tab/>
        <w:t xml:space="preserve">, am </w:t>
      </w:r>
      <w:bookmarkStart w:id="14" w:name="Text27"/>
      <w:r w:rsidR="00766AE2">
        <w:rPr>
          <w:rFonts w:ascii="Century Gothic" w:hAnsi="Century Gothic"/>
          <w:sz w:val="20"/>
        </w:rPr>
        <w:fldChar w:fldCharType="begin">
          <w:ffData>
            <w:name w:val="Text27"/>
            <w:enabled/>
            <w:calcOnExit w:val="0"/>
            <w:textInput/>
          </w:ffData>
        </w:fldChar>
      </w:r>
      <w:r>
        <w:rPr>
          <w:rFonts w:ascii="Century Gothic" w:hAnsi="Century Gothic"/>
          <w:sz w:val="20"/>
        </w:rPr>
        <w:instrText xml:space="preserve"> FORMTEXT </w:instrText>
      </w:r>
      <w:r w:rsidR="00766AE2">
        <w:rPr>
          <w:rFonts w:ascii="Century Gothic" w:hAnsi="Century Gothic"/>
          <w:sz w:val="20"/>
        </w:rPr>
      </w:r>
      <w:r w:rsidR="00766AE2">
        <w:rPr>
          <w:rFonts w:ascii="Century Gothic" w:hAnsi="Century Gothic"/>
          <w:sz w:val="20"/>
        </w:rPr>
        <w:fldChar w:fldCharType="separate"/>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Pr>
          <w:rFonts w:ascii="Century Gothic" w:hAnsi="Century Gothic"/>
          <w:noProof/>
          <w:sz w:val="20"/>
        </w:rPr>
        <w:t> </w:t>
      </w:r>
      <w:r w:rsidR="00766AE2">
        <w:rPr>
          <w:rFonts w:ascii="Century Gothic" w:hAnsi="Century Gothic"/>
          <w:sz w:val="20"/>
        </w:rPr>
        <w:fldChar w:fldCharType="end"/>
      </w:r>
      <w:bookmarkEnd w:id="14"/>
    </w:p>
    <w:p w:rsidR="00153442" w:rsidRDefault="00153442">
      <w:pPr>
        <w:jc w:val="both"/>
        <w:rPr>
          <w:rFonts w:ascii="Century Gothic" w:hAnsi="Century Gothic"/>
          <w:sz w:val="10"/>
          <w:szCs w:val="10"/>
        </w:rPr>
      </w:pPr>
    </w:p>
    <w:p w:rsidR="009E20E3" w:rsidRDefault="009E20E3">
      <w:pPr>
        <w:jc w:val="both"/>
        <w:rPr>
          <w:rFonts w:ascii="Century Gothic" w:hAnsi="Century Gothic"/>
          <w:sz w:val="10"/>
          <w:szCs w:val="10"/>
        </w:rPr>
      </w:pPr>
    </w:p>
    <w:p w:rsidR="009E20E3" w:rsidRPr="009E20E3" w:rsidRDefault="009E20E3">
      <w:pPr>
        <w:jc w:val="both"/>
        <w:rPr>
          <w:rFonts w:ascii="Century Gothic" w:hAnsi="Century Gothic"/>
          <w:sz w:val="16"/>
          <w:szCs w:val="16"/>
        </w:rPr>
      </w:pPr>
      <w:r w:rsidRPr="009E20E3">
        <w:rPr>
          <w:rFonts w:ascii="Century Gothic" w:hAnsi="Century Gothic"/>
          <w:sz w:val="16"/>
          <w:szCs w:val="16"/>
        </w:rPr>
        <w:t xml:space="preserve">Falls zutreffend: </w:t>
      </w:r>
    </w:p>
    <w:p w:rsidR="00153442" w:rsidRDefault="00766AE2" w:rsidP="00051300">
      <w:pPr>
        <w:jc w:val="both"/>
        <w:rPr>
          <w:rFonts w:ascii="Century Gothic" w:hAnsi="Century Gothic"/>
        </w:rPr>
      </w:pPr>
      <w:r w:rsidRPr="00571881">
        <w:rPr>
          <w:rFonts w:ascii="Century Gothic" w:hAnsi="Century Gothic"/>
          <w:sz w:val="16"/>
          <w:szCs w:val="16"/>
        </w:rPr>
        <w:fldChar w:fldCharType="begin">
          <w:ffData>
            <w:name w:val="Kontrollkästchen13"/>
            <w:enabled/>
            <w:calcOnExit w:val="0"/>
            <w:checkBox>
              <w:sizeAuto/>
              <w:default w:val="0"/>
              <w:checked w:val="0"/>
            </w:checkBox>
          </w:ffData>
        </w:fldChar>
      </w:r>
      <w:r w:rsidR="00153442" w:rsidRPr="00571881">
        <w:rPr>
          <w:rFonts w:ascii="Century Gothic" w:hAnsi="Century Gothic"/>
          <w:sz w:val="16"/>
          <w:szCs w:val="16"/>
        </w:rPr>
        <w:instrText xml:space="preserve"> FORMCHECKBOX </w:instrText>
      </w:r>
      <w:r>
        <w:rPr>
          <w:rFonts w:ascii="Century Gothic" w:hAnsi="Century Gothic"/>
          <w:sz w:val="16"/>
          <w:szCs w:val="16"/>
        </w:rPr>
      </w:r>
      <w:r>
        <w:rPr>
          <w:rFonts w:ascii="Century Gothic" w:hAnsi="Century Gothic"/>
          <w:sz w:val="16"/>
          <w:szCs w:val="16"/>
        </w:rPr>
        <w:fldChar w:fldCharType="separate"/>
      </w:r>
      <w:r w:rsidRPr="00571881">
        <w:rPr>
          <w:rFonts w:ascii="Century Gothic" w:hAnsi="Century Gothic"/>
          <w:sz w:val="16"/>
          <w:szCs w:val="16"/>
        </w:rPr>
        <w:fldChar w:fldCharType="end"/>
      </w:r>
      <w:r w:rsidR="00153442">
        <w:rPr>
          <w:rFonts w:ascii="Century Gothic" w:hAnsi="Century Gothic"/>
          <w:sz w:val="16"/>
          <w:szCs w:val="16"/>
        </w:rPr>
        <w:t xml:space="preserve"> Diese Vereinbarung wurde in den Geschäftsräumen des Unternehmers abgeschlossen.</w:t>
      </w:r>
    </w:p>
    <w:p w:rsidR="00153442" w:rsidRDefault="00153442">
      <w:pPr>
        <w:jc w:val="both"/>
        <w:rPr>
          <w:rFonts w:ascii="Century Gothic" w:hAnsi="Century Gothic"/>
          <w:sz w:val="10"/>
          <w:szCs w:val="10"/>
        </w:rPr>
      </w:pPr>
    </w:p>
    <w:p w:rsidR="00153442" w:rsidRDefault="00153442">
      <w:pPr>
        <w:jc w:val="both"/>
        <w:rPr>
          <w:rFonts w:ascii="Century Gothic" w:hAnsi="Century Gothic"/>
          <w:sz w:val="10"/>
          <w:szCs w:val="10"/>
        </w:rPr>
      </w:pPr>
    </w:p>
    <w:p w:rsidR="00153442" w:rsidRDefault="00153442">
      <w:pPr>
        <w:jc w:val="both"/>
        <w:rPr>
          <w:rFonts w:ascii="Century Gothic" w:hAnsi="Century Gothic"/>
          <w:sz w:val="10"/>
          <w:szCs w:val="10"/>
        </w:rPr>
      </w:pPr>
    </w:p>
    <w:p w:rsidR="009E20E3" w:rsidRDefault="009E20E3">
      <w:pPr>
        <w:jc w:val="both"/>
        <w:rPr>
          <w:rFonts w:ascii="Century Gothic" w:hAnsi="Century Gothic"/>
          <w:sz w:val="10"/>
          <w:szCs w:val="10"/>
        </w:rPr>
      </w:pPr>
    </w:p>
    <w:p w:rsidR="009E20E3" w:rsidRDefault="009E20E3">
      <w:pPr>
        <w:jc w:val="both"/>
        <w:rPr>
          <w:rFonts w:ascii="Century Gothic" w:hAnsi="Century Gothic"/>
          <w:sz w:val="10"/>
          <w:szCs w:val="10"/>
        </w:rPr>
      </w:pPr>
    </w:p>
    <w:p w:rsidR="00153442" w:rsidRDefault="00153442">
      <w:pPr>
        <w:jc w:val="both"/>
        <w:rPr>
          <w:rFonts w:ascii="Century Gothic" w:hAnsi="Century Gothic"/>
          <w:sz w:val="10"/>
          <w:szCs w:val="10"/>
        </w:rPr>
      </w:pPr>
    </w:p>
    <w:p w:rsidR="00153442" w:rsidRDefault="00153442">
      <w:pPr>
        <w:jc w:val="both"/>
        <w:rPr>
          <w:rFonts w:ascii="Century Gothic" w:hAnsi="Century Gothic"/>
          <w:sz w:val="10"/>
          <w:szCs w:val="10"/>
        </w:rPr>
      </w:pPr>
    </w:p>
    <w:p w:rsidR="00153442" w:rsidRDefault="00153442" w:rsidP="00B44144">
      <w:pPr>
        <w:tabs>
          <w:tab w:val="right" w:leader="dot" w:pos="3969"/>
          <w:tab w:val="right" w:pos="5103"/>
          <w:tab w:val="right" w:leader="dot" w:pos="9072"/>
        </w:tabs>
        <w:jc w:val="both"/>
        <w:rPr>
          <w:rFonts w:ascii="Century Gothic" w:hAnsi="Century Gothic"/>
        </w:rPr>
      </w:pPr>
      <w:r>
        <w:rPr>
          <w:rFonts w:ascii="Century Gothic" w:hAnsi="Century Gothic"/>
        </w:rPr>
        <w:tab/>
        <w:t xml:space="preserve"> </w:t>
      </w:r>
      <w:r>
        <w:rPr>
          <w:rFonts w:ascii="Century Gothic" w:hAnsi="Century Gothic"/>
        </w:rPr>
        <w:tab/>
      </w:r>
      <w:r>
        <w:rPr>
          <w:rFonts w:ascii="Century Gothic" w:hAnsi="Century Gothic"/>
        </w:rPr>
        <w:tab/>
      </w:r>
    </w:p>
    <w:p w:rsidR="00153442" w:rsidRPr="00B44144" w:rsidRDefault="00153442" w:rsidP="00B44144">
      <w:pPr>
        <w:tabs>
          <w:tab w:val="right" w:pos="6237"/>
        </w:tabs>
        <w:jc w:val="both"/>
        <w:rPr>
          <w:rFonts w:ascii="Century Gothic" w:hAnsi="Century Gothic"/>
          <w:sz w:val="16"/>
        </w:rPr>
      </w:pPr>
      <w:r>
        <w:rPr>
          <w:rFonts w:ascii="Century Gothic" w:hAnsi="Century Gothic"/>
          <w:sz w:val="16"/>
        </w:rPr>
        <w:t xml:space="preserve">                             Immobilienmakler </w:t>
      </w:r>
      <w:r>
        <w:rPr>
          <w:rFonts w:ascii="Century Gothic" w:hAnsi="Century Gothic"/>
          <w:sz w:val="16"/>
        </w:rPr>
        <w:tab/>
        <w:t xml:space="preserve">                                                                                      Auftraggeber</w:t>
      </w:r>
    </w:p>
    <w:sectPr w:rsidR="00153442" w:rsidRPr="00B44144" w:rsidSect="00627574">
      <w:headerReference w:type="even" r:id="rId9"/>
      <w:headerReference w:type="default" r:id="rId10"/>
      <w:footerReference w:type="even" r:id="rId11"/>
      <w:footerReference w:type="default" r:id="rId12"/>
      <w:headerReference w:type="first" r:id="rId13"/>
      <w:footerReference w:type="first" r:id="rId14"/>
      <w:pgSz w:w="11906" w:h="16838"/>
      <w:pgMar w:top="567" w:right="964" w:bottom="680" w:left="964" w:header="720" w:footer="720" w:gutter="0"/>
      <w:cols w:space="72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F51F0" w:rsidRDefault="005F51F0">
      <w:r>
        <w:separator/>
      </w:r>
    </w:p>
  </w:endnote>
  <w:endnote w:type="continuationSeparator" w:id="0">
    <w:p w:rsidR="005F51F0" w:rsidRDefault="005F51F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3E06" w:rsidRDefault="00713E06">
    <w:pPr>
      <w:pStyle w:val="Fuzeil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3E06" w:rsidRPr="00EC7937" w:rsidRDefault="00713E06">
    <w:pPr>
      <w:pStyle w:val="Fuzeile"/>
      <w:pBdr>
        <w:top w:val="single" w:sz="6" w:space="1" w:color="auto"/>
        <w:left w:val="single" w:sz="6" w:space="0" w:color="auto"/>
        <w:bottom w:val="single" w:sz="6" w:space="1" w:color="auto"/>
        <w:right w:val="single" w:sz="6" w:space="1" w:color="auto"/>
      </w:pBdr>
      <w:rPr>
        <w:rFonts w:ascii="Century Gothic" w:hAnsi="Century Gothic"/>
        <w:b/>
        <w:sz w:val="16"/>
        <w:szCs w:val="16"/>
      </w:rPr>
    </w:pPr>
    <w:r w:rsidRPr="00EC7937">
      <w:rPr>
        <w:rFonts w:ascii="Century Gothic" w:hAnsi="Century Gothic"/>
        <w:b/>
        <w:sz w:val="16"/>
        <w:szCs w:val="16"/>
      </w:rPr>
      <w:t>Trotz größter Sorgfalt bei der Erstellung dieses Formulars kann der ÖVI keine wie immer geartete Haftung für die inhaltliche Richtigkeit übernehmen.</w:t>
    </w:r>
  </w:p>
  <w:p w:rsidR="00713E06" w:rsidRDefault="00713E06">
    <w:pPr>
      <w:pStyle w:val="Fuzeile"/>
      <w:pBdr>
        <w:top w:val="single" w:sz="6" w:space="1" w:color="auto"/>
        <w:left w:val="single" w:sz="6" w:space="0" w:color="auto"/>
        <w:bottom w:val="single" w:sz="6" w:space="1" w:color="auto"/>
        <w:right w:val="single" w:sz="6" w:space="1" w:color="auto"/>
      </w:pBdr>
      <w:rPr>
        <w:rFonts w:ascii="Century Gothic" w:hAnsi="Century Gothic"/>
        <w:b/>
        <w:sz w:val="18"/>
      </w:rPr>
    </w:pPr>
    <w:r>
      <w:rPr>
        <w:rFonts w:ascii="Century Gothic" w:hAnsi="Century Gothic"/>
        <w:b/>
        <w:sz w:val="18"/>
      </w:rPr>
      <w:t>Medieninhaber</w:t>
    </w:r>
    <w:r>
      <w:rPr>
        <w:rFonts w:ascii="Century Gothic" w:hAnsi="Century Gothic"/>
        <w:sz w:val="18"/>
      </w:rPr>
      <w:t xml:space="preserve">: Österreichischer Verband der Immobilienwirtschaft, 1040 Wien, Favoritenstr. 24/11, </w:t>
    </w:r>
    <w:r>
      <w:rPr>
        <w:rFonts w:ascii="Century Gothic" w:hAnsi="Century Gothic"/>
        <w:b/>
        <w:sz w:val="18"/>
      </w:rPr>
      <w:t>www.ovi.at</w:t>
    </w:r>
  </w:p>
  <w:p w:rsidR="00713E06" w:rsidRDefault="00713E06">
    <w:pPr>
      <w:pStyle w:val="Fuzeile"/>
      <w:pBdr>
        <w:top w:val="single" w:sz="6" w:space="1" w:color="auto"/>
        <w:left w:val="single" w:sz="6" w:space="0" w:color="auto"/>
        <w:bottom w:val="single" w:sz="6" w:space="1" w:color="auto"/>
        <w:right w:val="single" w:sz="6" w:space="1" w:color="auto"/>
      </w:pBdr>
      <w:rPr>
        <w:rFonts w:ascii="Century Gothic" w:hAnsi="Century Gothic"/>
        <w:sz w:val="18"/>
      </w:rPr>
    </w:pPr>
    <w:r>
      <w:rPr>
        <w:rFonts w:ascii="Century Gothic" w:hAnsi="Century Gothic"/>
        <w:b/>
        <w:sz w:val="18"/>
      </w:rPr>
      <w:t>Bestellungen:</w:t>
    </w:r>
    <w:r>
      <w:rPr>
        <w:rFonts w:ascii="Century Gothic" w:hAnsi="Century Gothic"/>
        <w:sz w:val="18"/>
      </w:rPr>
      <w:t xml:space="preserve"> </w:t>
    </w:r>
    <w:r w:rsidRPr="00112B74">
      <w:rPr>
        <w:rFonts w:ascii="Century Gothic" w:hAnsi="Century Gothic"/>
        <w:sz w:val="16"/>
        <w:szCs w:val="16"/>
      </w:rPr>
      <w:t>Druckerei Mascha GmbH &amp; CoKG, 1140 Wien, Gurkgasse 8, Tel 01/812 67 61, Fax DW 40, mail@maschadruck.at</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3E06" w:rsidRDefault="00713E06" w:rsidP="00627574">
    <w:pPr>
      <w:pStyle w:val="Fuzeile"/>
      <w:pBdr>
        <w:top w:val="single" w:sz="6" w:space="1" w:color="auto"/>
        <w:left w:val="single" w:sz="6" w:space="1" w:color="auto"/>
        <w:bottom w:val="single" w:sz="6" w:space="1" w:color="auto"/>
        <w:right w:val="single" w:sz="6" w:space="1" w:color="auto"/>
      </w:pBdr>
      <w:rPr>
        <w:rFonts w:ascii="Century Gothic" w:hAnsi="Century Gothic"/>
        <w:b/>
        <w:sz w:val="16"/>
      </w:rPr>
    </w:pPr>
    <w:r>
      <w:rPr>
        <w:noProof/>
        <w:lang w:val="de-AT" w:eastAsia="de-AT"/>
      </w:rPr>
      <w:drawing>
        <wp:anchor distT="0" distB="0" distL="114300" distR="114300" simplePos="0" relativeHeight="251660288" behindDoc="0" locked="0" layoutInCell="1" allowOverlap="1">
          <wp:simplePos x="0" y="0"/>
          <wp:positionH relativeFrom="column">
            <wp:posOffset>5584190</wp:posOffset>
          </wp:positionH>
          <wp:positionV relativeFrom="paragraph">
            <wp:posOffset>31750</wp:posOffset>
          </wp:positionV>
          <wp:extent cx="313690" cy="352425"/>
          <wp:effectExtent l="0" t="0" r="0" b="9525"/>
          <wp:wrapNone/>
          <wp:docPr id="1" name="Bild 2" descr="Staatswapp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Staatswappen"/>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13690" cy="352425"/>
                  </a:xfrm>
                  <a:prstGeom prst="rect">
                    <a:avLst/>
                  </a:prstGeom>
                  <a:noFill/>
                </pic:spPr>
              </pic:pic>
            </a:graphicData>
          </a:graphic>
        </wp:anchor>
      </w:drawing>
    </w:r>
    <w:r>
      <w:rPr>
        <w:rFonts w:ascii="Century Gothic" w:hAnsi="Century Gothic"/>
        <w:b/>
        <w:sz w:val="18"/>
      </w:rPr>
      <w:t>ÖVI-Form Nr. 22</w:t>
    </w:r>
    <w:r>
      <w:rPr>
        <w:rFonts w:ascii="Century Gothic" w:hAnsi="Century Gothic"/>
        <w:sz w:val="18"/>
      </w:rPr>
      <w:t>/5/2014</w:t>
    </w:r>
    <w:r>
      <w:rPr>
        <w:rFonts w:ascii="Century Gothic" w:hAnsi="Century Gothic"/>
        <w:b/>
        <w:sz w:val="18"/>
      </w:rPr>
      <w:t xml:space="preserve">  </w:t>
    </w:r>
    <w:r>
      <w:rPr>
        <w:rFonts w:ascii="Century Gothic" w:hAnsi="Century Gothic"/>
        <w:b/>
        <w:sz w:val="16"/>
      </w:rPr>
      <w:t>Von der Wirtschaftskammer Österreich, Fachverband der Immobilien- und</w:t>
    </w:r>
  </w:p>
  <w:p w:rsidR="00713E06" w:rsidRDefault="00713E06" w:rsidP="00627574">
    <w:pPr>
      <w:pStyle w:val="Fuzeile"/>
      <w:pBdr>
        <w:top w:val="single" w:sz="6" w:space="1" w:color="auto"/>
        <w:left w:val="single" w:sz="6" w:space="1" w:color="auto"/>
        <w:bottom w:val="single" w:sz="6" w:space="1" w:color="auto"/>
        <w:right w:val="single" w:sz="6" w:space="1" w:color="auto"/>
      </w:pBdr>
      <w:rPr>
        <w:rFonts w:ascii="Century Gothic" w:hAnsi="Century Gothic"/>
        <w:b/>
        <w:sz w:val="18"/>
      </w:rPr>
    </w:pPr>
    <w:r>
      <w:rPr>
        <w:rFonts w:ascii="Century Gothic" w:hAnsi="Century Gothic"/>
        <w:b/>
        <w:sz w:val="18"/>
      </w:rPr>
      <w:t xml:space="preserve">                                          </w:t>
    </w:r>
    <w:r>
      <w:rPr>
        <w:rFonts w:ascii="Century Gothic" w:hAnsi="Century Gothic"/>
        <w:b/>
        <w:sz w:val="16"/>
      </w:rPr>
      <w:t>Vermögenstreuhänder, empfohlene Geschäftsbedingungen gem. § 10 IMV</w:t>
    </w:r>
  </w:p>
  <w:p w:rsidR="00713E06" w:rsidRPr="005E7F76" w:rsidRDefault="00713E06" w:rsidP="005E7F76">
    <w:pPr>
      <w:pStyle w:val="Fuzeile"/>
      <w:pBdr>
        <w:top w:val="single" w:sz="6" w:space="1" w:color="auto"/>
        <w:left w:val="single" w:sz="6" w:space="1" w:color="auto"/>
        <w:bottom w:val="single" w:sz="6" w:space="1" w:color="auto"/>
        <w:right w:val="single" w:sz="6" w:space="1" w:color="auto"/>
      </w:pBdr>
      <w:rPr>
        <w:rFonts w:ascii="Century Gothic" w:hAnsi="Century Gothic"/>
        <w:b/>
        <w:sz w:val="16"/>
        <w:szCs w:val="16"/>
        <w:lang w:val="de-AT"/>
      </w:rPr>
    </w:pPr>
    <w:r>
      <w:rPr>
        <w:rFonts w:ascii="Century Gothic" w:hAnsi="Century Gothic"/>
        <w:b/>
        <w:sz w:val="18"/>
      </w:rPr>
      <w:t xml:space="preserve">                                          </w:t>
    </w:r>
    <w:r w:rsidRPr="00741E1C">
      <w:rPr>
        <w:rFonts w:ascii="Century Gothic" w:hAnsi="Century Gothic"/>
        <w:b/>
        <w:sz w:val="16"/>
        <w:lang w:val="nl-NL"/>
      </w:rPr>
      <w:t xml:space="preserve">1996, BGBl. Nr. 297/1996              </w:t>
    </w:r>
    <w:r>
      <w:rPr>
        <w:rFonts w:ascii="Century Gothic" w:hAnsi="Century Gothic"/>
        <w:b/>
        <w:sz w:val="16"/>
        <w:szCs w:val="16"/>
        <w:lang w:val="de-AT"/>
      </w:rPr>
      <w:t>GZ 2014</w:t>
    </w:r>
    <w:r w:rsidRPr="005E7F76">
      <w:rPr>
        <w:rFonts w:ascii="Century Gothic" w:hAnsi="Century Gothic"/>
        <w:b/>
        <w:sz w:val="16"/>
        <w:szCs w:val="16"/>
        <w:lang w:val="de-AT"/>
      </w:rPr>
      <w:t xml:space="preserve">/05/30 </w:t>
    </w:r>
    <w:r>
      <w:rPr>
        <w:rFonts w:ascii="Century Gothic" w:hAnsi="Century Gothic"/>
        <w:b/>
        <w:sz w:val="16"/>
        <w:szCs w:val="16"/>
        <w:lang w:val="de-AT"/>
      </w:rPr>
      <w:t>FVO Ma/Pe Form 22</w:t>
    </w:r>
    <w:r w:rsidRPr="005E7F76">
      <w:rPr>
        <w:rFonts w:ascii="Century Gothic" w:hAnsi="Century Gothic"/>
        <w:b/>
        <w:sz w:val="16"/>
        <w:szCs w:val="16"/>
        <w:lang w:val="de-AT"/>
      </w:rPr>
      <w:t>/ÖVI</w:t>
    </w:r>
  </w:p>
  <w:p w:rsidR="00713E06" w:rsidRPr="005E7F76" w:rsidRDefault="00713E06" w:rsidP="00627574">
    <w:pPr>
      <w:pStyle w:val="Fuzeile"/>
      <w:pBdr>
        <w:top w:val="single" w:sz="6" w:space="1" w:color="auto"/>
        <w:left w:val="single" w:sz="6" w:space="1" w:color="auto"/>
        <w:bottom w:val="single" w:sz="6" w:space="1" w:color="auto"/>
        <w:right w:val="single" w:sz="6" w:space="1" w:color="auto"/>
      </w:pBdr>
      <w:rPr>
        <w:rFonts w:ascii="Century Gothic" w:hAnsi="Century Gothic"/>
        <w:b/>
        <w:sz w:val="16"/>
        <w:lang w:val="de-AT"/>
      </w:rPr>
    </w:pPr>
  </w:p>
  <w:p w:rsidR="00713E06" w:rsidRPr="00437B77" w:rsidRDefault="00713E06">
    <w:pPr>
      <w:pStyle w:val="Fuzeile"/>
      <w:rPr>
        <w:lang w:val="de-AT"/>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F51F0" w:rsidRDefault="005F51F0">
      <w:r>
        <w:separator/>
      </w:r>
    </w:p>
  </w:footnote>
  <w:footnote w:type="continuationSeparator" w:id="0">
    <w:p w:rsidR="005F51F0" w:rsidRDefault="005F51F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3E06" w:rsidRDefault="00713E06">
    <w:pPr>
      <w:pStyle w:val="Kopfzeil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3E06" w:rsidRDefault="00713E06">
    <w:pPr>
      <w:pStyle w:val="Kopfzeile"/>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3E06" w:rsidRDefault="00713E06">
    <w:pPr>
      <w:pStyle w:val="Kopfzeil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rPr>
        <w:rFonts w:cs="Times New Roman"/>
      </w:rPr>
    </w:lvl>
  </w:abstractNum>
  <w:num w:numId="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2"/>
  <w:proofState w:spelling="clean" w:grammar="clean"/>
  <w:stylePaneFormatFilter w:val="3F01"/>
  <w:documentProtection w:edit="forms" w:enforcement="1" w:cryptProviderType="rsaFull" w:cryptAlgorithmClass="hash" w:cryptAlgorithmType="typeAny" w:cryptAlgorithmSid="4" w:cryptSpinCount="100000" w:hash="HVS+0ZqJDOvR6AcncQ5ukwvleWM=" w:salt="AxsYwiLhio/otAz2rwaHXA=="/>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13314"/>
  </w:hdrShapeDefaults>
  <w:footnotePr>
    <w:footnote w:id="-1"/>
    <w:footnote w:id="0"/>
  </w:footnotePr>
  <w:endnotePr>
    <w:endnote w:id="-1"/>
    <w:endnote w:id="0"/>
  </w:endnotePr>
  <w:compat/>
  <w:docVars>
    <w:docVar w:name="Abbruch" w:val="0"/>
  </w:docVars>
  <w:rsids>
    <w:rsidRoot w:val="00636D39"/>
    <w:rsid w:val="00014001"/>
    <w:rsid w:val="00051300"/>
    <w:rsid w:val="00052D4B"/>
    <w:rsid w:val="000A56AA"/>
    <w:rsid w:val="000B672C"/>
    <w:rsid w:val="000D1E69"/>
    <w:rsid w:val="00112B74"/>
    <w:rsid w:val="00153442"/>
    <w:rsid w:val="00161E8E"/>
    <w:rsid w:val="001A105B"/>
    <w:rsid w:val="001C1017"/>
    <w:rsid w:val="001D6CF1"/>
    <w:rsid w:val="001E24F4"/>
    <w:rsid w:val="00274B2F"/>
    <w:rsid w:val="00274CF0"/>
    <w:rsid w:val="002761F8"/>
    <w:rsid w:val="002A0FA8"/>
    <w:rsid w:val="002C7203"/>
    <w:rsid w:val="002C76E0"/>
    <w:rsid w:val="002D5D3F"/>
    <w:rsid w:val="002E2D8A"/>
    <w:rsid w:val="00342124"/>
    <w:rsid w:val="003434BF"/>
    <w:rsid w:val="00345A57"/>
    <w:rsid w:val="003672EB"/>
    <w:rsid w:val="003C0A7B"/>
    <w:rsid w:val="003D7E11"/>
    <w:rsid w:val="00422B2A"/>
    <w:rsid w:val="00437B77"/>
    <w:rsid w:val="0044207E"/>
    <w:rsid w:val="00445989"/>
    <w:rsid w:val="00460ACE"/>
    <w:rsid w:val="00483090"/>
    <w:rsid w:val="004920A5"/>
    <w:rsid w:val="004A603B"/>
    <w:rsid w:val="004C763B"/>
    <w:rsid w:val="004F4CC4"/>
    <w:rsid w:val="0054208A"/>
    <w:rsid w:val="00571881"/>
    <w:rsid w:val="005739B4"/>
    <w:rsid w:val="00593C4D"/>
    <w:rsid w:val="005C33FB"/>
    <w:rsid w:val="005E7F76"/>
    <w:rsid w:val="005F51F0"/>
    <w:rsid w:val="005F529A"/>
    <w:rsid w:val="00627574"/>
    <w:rsid w:val="00636D39"/>
    <w:rsid w:val="00683772"/>
    <w:rsid w:val="006F566B"/>
    <w:rsid w:val="00713E06"/>
    <w:rsid w:val="00741E1C"/>
    <w:rsid w:val="007436AE"/>
    <w:rsid w:val="00766AE2"/>
    <w:rsid w:val="007E3310"/>
    <w:rsid w:val="00821878"/>
    <w:rsid w:val="00844D56"/>
    <w:rsid w:val="00856667"/>
    <w:rsid w:val="00897D1A"/>
    <w:rsid w:val="008A64CA"/>
    <w:rsid w:val="008B08EA"/>
    <w:rsid w:val="008B7500"/>
    <w:rsid w:val="008E6005"/>
    <w:rsid w:val="00902C81"/>
    <w:rsid w:val="00937564"/>
    <w:rsid w:val="0095775A"/>
    <w:rsid w:val="0096679F"/>
    <w:rsid w:val="009D37DA"/>
    <w:rsid w:val="009E20E3"/>
    <w:rsid w:val="009F6E95"/>
    <w:rsid w:val="00A02395"/>
    <w:rsid w:val="00A10CB0"/>
    <w:rsid w:val="00A16821"/>
    <w:rsid w:val="00A3477B"/>
    <w:rsid w:val="00A81A9F"/>
    <w:rsid w:val="00AA4505"/>
    <w:rsid w:val="00AB7658"/>
    <w:rsid w:val="00B067D4"/>
    <w:rsid w:val="00B06A47"/>
    <w:rsid w:val="00B4072B"/>
    <w:rsid w:val="00B42513"/>
    <w:rsid w:val="00B44144"/>
    <w:rsid w:val="00B62B72"/>
    <w:rsid w:val="00B74E8D"/>
    <w:rsid w:val="00B80B7C"/>
    <w:rsid w:val="00BD0DC3"/>
    <w:rsid w:val="00BD20B6"/>
    <w:rsid w:val="00BF7A01"/>
    <w:rsid w:val="00C159B7"/>
    <w:rsid w:val="00C47F2D"/>
    <w:rsid w:val="00C50A3D"/>
    <w:rsid w:val="00C74A99"/>
    <w:rsid w:val="00C77AD0"/>
    <w:rsid w:val="00CA3837"/>
    <w:rsid w:val="00CB2020"/>
    <w:rsid w:val="00CE2D0E"/>
    <w:rsid w:val="00D01BC6"/>
    <w:rsid w:val="00D04BB1"/>
    <w:rsid w:val="00D06FD3"/>
    <w:rsid w:val="00D5081D"/>
    <w:rsid w:val="00D928E6"/>
    <w:rsid w:val="00D946C0"/>
    <w:rsid w:val="00D950F4"/>
    <w:rsid w:val="00DF63CD"/>
    <w:rsid w:val="00DF69C6"/>
    <w:rsid w:val="00E532C4"/>
    <w:rsid w:val="00E57AF9"/>
    <w:rsid w:val="00E730C6"/>
    <w:rsid w:val="00E94AB2"/>
    <w:rsid w:val="00EA1FD0"/>
    <w:rsid w:val="00EB69DA"/>
    <w:rsid w:val="00EC7937"/>
    <w:rsid w:val="00EE4CFA"/>
    <w:rsid w:val="00F24890"/>
    <w:rsid w:val="00F55623"/>
    <w:rsid w:val="00F66D06"/>
    <w:rsid w:val="00F72884"/>
    <w:rsid w:val="00F82C3A"/>
    <w:rsid w:val="00FD4691"/>
    <w:rsid w:val="00FD7260"/>
    <w:rsid w:val="00FE230B"/>
  </w:rsids>
  <m:mathPr>
    <m:mathFont m:val="Cambria Math"/>
    <m:brkBin m:val="before"/>
    <m:brkBinSub m:val="--"/>
    <m:smallFrac m:val="off"/>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E2D8A"/>
    <w:rPr>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rsid w:val="002E2D8A"/>
    <w:pPr>
      <w:tabs>
        <w:tab w:val="center" w:pos="4536"/>
        <w:tab w:val="right" w:pos="9072"/>
      </w:tabs>
    </w:pPr>
  </w:style>
  <w:style w:type="character" w:customStyle="1" w:styleId="KopfzeileZchn">
    <w:name w:val="Kopfzeile Zchn"/>
    <w:link w:val="Kopfzeile"/>
    <w:uiPriority w:val="99"/>
    <w:semiHidden/>
    <w:locked/>
    <w:rsid w:val="00766AE2"/>
    <w:rPr>
      <w:rFonts w:cs="Times New Roman"/>
      <w:sz w:val="20"/>
      <w:szCs w:val="20"/>
    </w:rPr>
  </w:style>
  <w:style w:type="paragraph" w:styleId="Fuzeile">
    <w:name w:val="footer"/>
    <w:basedOn w:val="Standard"/>
    <w:link w:val="FuzeileZchn"/>
    <w:uiPriority w:val="99"/>
    <w:rsid w:val="002E2D8A"/>
    <w:pPr>
      <w:tabs>
        <w:tab w:val="center" w:pos="4536"/>
        <w:tab w:val="right" w:pos="9072"/>
      </w:tabs>
    </w:pPr>
  </w:style>
  <w:style w:type="character" w:customStyle="1" w:styleId="FuzeileZchn">
    <w:name w:val="Fußzeile Zchn"/>
    <w:link w:val="Fuzeile"/>
    <w:uiPriority w:val="99"/>
    <w:locked/>
    <w:rsid w:val="00627574"/>
    <w:rPr>
      <w:rFonts w:cs="Times New Roman"/>
      <w:sz w:val="24"/>
    </w:rPr>
  </w:style>
  <w:style w:type="paragraph" w:styleId="Textkrper">
    <w:name w:val="Body Text"/>
    <w:basedOn w:val="Standard"/>
    <w:link w:val="TextkrperZchn"/>
    <w:uiPriority w:val="99"/>
    <w:rsid w:val="002E2D8A"/>
    <w:pPr>
      <w:jc w:val="both"/>
    </w:pPr>
    <w:rPr>
      <w:rFonts w:ascii="Century Gothic" w:hAnsi="Century Gothic"/>
      <w:sz w:val="16"/>
    </w:rPr>
  </w:style>
  <w:style w:type="character" w:customStyle="1" w:styleId="TextkrperZchn">
    <w:name w:val="Textkörper Zchn"/>
    <w:link w:val="Textkrper"/>
    <w:uiPriority w:val="99"/>
    <w:semiHidden/>
    <w:locked/>
    <w:rsid w:val="00766AE2"/>
    <w:rPr>
      <w:rFonts w:cs="Times New Roman"/>
      <w:sz w:val="20"/>
      <w:szCs w:val="20"/>
    </w:rPr>
  </w:style>
  <w:style w:type="paragraph" w:styleId="Sprechblasentext">
    <w:name w:val="Balloon Text"/>
    <w:basedOn w:val="Standard"/>
    <w:link w:val="SprechblasentextZchn"/>
    <w:uiPriority w:val="99"/>
    <w:rsid w:val="00422B2A"/>
    <w:rPr>
      <w:rFonts w:ascii="Tahoma" w:hAnsi="Tahoma"/>
      <w:sz w:val="16"/>
      <w:szCs w:val="16"/>
    </w:rPr>
  </w:style>
  <w:style w:type="character" w:customStyle="1" w:styleId="SprechblasentextZchn">
    <w:name w:val="Sprechblasentext Zchn"/>
    <w:link w:val="Sprechblasentext"/>
    <w:uiPriority w:val="99"/>
    <w:locked/>
    <w:rsid w:val="00422B2A"/>
    <w:rPr>
      <w:rFonts w:ascii="Tahoma" w:hAnsi="Tahoma" w:cs="Times New Roman"/>
      <w:sz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E2D8A"/>
    <w:rPr>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rsid w:val="002E2D8A"/>
    <w:pPr>
      <w:tabs>
        <w:tab w:val="center" w:pos="4536"/>
        <w:tab w:val="right" w:pos="9072"/>
      </w:tabs>
    </w:pPr>
  </w:style>
  <w:style w:type="character" w:customStyle="1" w:styleId="KopfzeileZchn">
    <w:name w:val="Kopfzeile Zchn"/>
    <w:link w:val="Kopfzeile"/>
    <w:uiPriority w:val="99"/>
    <w:semiHidden/>
    <w:locked/>
    <w:rPr>
      <w:rFonts w:cs="Times New Roman"/>
      <w:sz w:val="20"/>
      <w:szCs w:val="20"/>
    </w:rPr>
  </w:style>
  <w:style w:type="paragraph" w:styleId="Fuzeile">
    <w:name w:val="footer"/>
    <w:basedOn w:val="Standard"/>
    <w:link w:val="FuzeileZchn"/>
    <w:uiPriority w:val="99"/>
    <w:rsid w:val="002E2D8A"/>
    <w:pPr>
      <w:tabs>
        <w:tab w:val="center" w:pos="4536"/>
        <w:tab w:val="right" w:pos="9072"/>
      </w:tabs>
    </w:pPr>
  </w:style>
  <w:style w:type="character" w:customStyle="1" w:styleId="FuzeileZchn">
    <w:name w:val="Fußzeile Zchn"/>
    <w:link w:val="Fuzeile"/>
    <w:uiPriority w:val="99"/>
    <w:locked/>
    <w:rsid w:val="00627574"/>
    <w:rPr>
      <w:rFonts w:cs="Times New Roman"/>
      <w:sz w:val="24"/>
    </w:rPr>
  </w:style>
  <w:style w:type="paragraph" w:styleId="Textkrper">
    <w:name w:val="Body Text"/>
    <w:basedOn w:val="Standard"/>
    <w:link w:val="TextkrperZchn"/>
    <w:uiPriority w:val="99"/>
    <w:rsid w:val="002E2D8A"/>
    <w:pPr>
      <w:jc w:val="both"/>
    </w:pPr>
    <w:rPr>
      <w:rFonts w:ascii="Century Gothic" w:hAnsi="Century Gothic"/>
      <w:sz w:val="16"/>
    </w:rPr>
  </w:style>
  <w:style w:type="character" w:customStyle="1" w:styleId="TextkrperZchn">
    <w:name w:val="Textkörper Zchn"/>
    <w:link w:val="Textkrper"/>
    <w:uiPriority w:val="99"/>
    <w:semiHidden/>
    <w:locked/>
    <w:rPr>
      <w:rFonts w:cs="Times New Roman"/>
      <w:sz w:val="20"/>
      <w:szCs w:val="20"/>
    </w:rPr>
  </w:style>
  <w:style w:type="paragraph" w:styleId="Sprechblasentext">
    <w:name w:val="Balloon Text"/>
    <w:basedOn w:val="Standard"/>
    <w:link w:val="SprechblasentextZchn"/>
    <w:uiPriority w:val="99"/>
    <w:rsid w:val="00422B2A"/>
    <w:rPr>
      <w:rFonts w:ascii="Tahoma" w:hAnsi="Tahoma"/>
      <w:sz w:val="16"/>
      <w:szCs w:val="16"/>
    </w:rPr>
  </w:style>
  <w:style w:type="character" w:customStyle="1" w:styleId="SprechblasentextZchn">
    <w:name w:val="Sprechblasentext Zchn"/>
    <w:link w:val="Sprechblasentext"/>
    <w:uiPriority w:val="99"/>
    <w:locked/>
    <w:rsid w:val="00422B2A"/>
    <w:rPr>
      <w:rFonts w:ascii="Tahoma" w:hAnsi="Tahoma" w:cs="Times New Roman"/>
      <w:sz w:val="16"/>
    </w:rPr>
  </w:style>
</w:styles>
</file>

<file path=word/webSettings.xml><?xml version="1.0" encoding="utf-8"?>
<w:webSettings xmlns:r="http://schemas.openxmlformats.org/officeDocument/2006/relationships" xmlns:w="http://schemas.openxmlformats.org/wordprocessingml/2006/main">
  <w:divs>
    <w:div w:id="183325560">
      <w:marLeft w:val="0"/>
      <w:marRight w:val="0"/>
      <w:marTop w:val="0"/>
      <w:marBottom w:val="0"/>
      <w:divBdr>
        <w:top w:val="none" w:sz="0" w:space="0" w:color="auto"/>
        <w:left w:val="none" w:sz="0" w:space="0" w:color="auto"/>
        <w:bottom w:val="none" w:sz="0" w:space="0" w:color="auto"/>
        <w:right w:val="none" w:sz="0" w:space="0" w:color="auto"/>
      </w:divBdr>
      <w:divsChild>
        <w:div w:id="183325559">
          <w:marLeft w:val="0"/>
          <w:marRight w:val="0"/>
          <w:marTop w:val="0"/>
          <w:marBottom w:val="0"/>
          <w:divBdr>
            <w:top w:val="none" w:sz="0" w:space="0" w:color="auto"/>
            <w:left w:val="none" w:sz="0" w:space="0" w:color="auto"/>
            <w:bottom w:val="none" w:sz="0" w:space="0" w:color="auto"/>
            <w:right w:val="none" w:sz="0" w:space="0" w:color="auto"/>
          </w:divBdr>
          <w:divsChild>
            <w:div w:id="183325557">
              <w:marLeft w:val="0"/>
              <w:marRight w:val="0"/>
              <w:marTop w:val="0"/>
              <w:marBottom w:val="0"/>
              <w:divBdr>
                <w:top w:val="none" w:sz="0" w:space="0" w:color="auto"/>
                <w:left w:val="none" w:sz="0" w:space="0" w:color="auto"/>
                <w:bottom w:val="none" w:sz="0" w:space="0" w:color="auto"/>
                <w:right w:val="none" w:sz="0" w:space="0" w:color="auto"/>
              </w:divBdr>
              <w:divsChild>
                <w:div w:id="183325558">
                  <w:marLeft w:val="0"/>
                  <w:marRight w:val="0"/>
                  <w:marTop w:val="0"/>
                  <w:marBottom w:val="0"/>
                  <w:divBdr>
                    <w:top w:val="none" w:sz="0" w:space="0" w:color="auto"/>
                    <w:left w:val="none" w:sz="0" w:space="0" w:color="auto"/>
                    <w:bottom w:val="none" w:sz="0" w:space="0" w:color="auto"/>
                    <w:right w:val="none" w:sz="0" w:space="0" w:color="auto"/>
                  </w:divBdr>
                  <w:divsChild>
                    <w:div w:id="183325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FC847B-8077-447F-B8CA-4EF6479D24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853</Words>
  <Characters>5375</Characters>
  <Application>Microsoft Office Word</Application>
  <DocSecurity>0</DocSecurity>
  <Lines>44</Lines>
  <Paragraphs>12</Paragraphs>
  <ScaleCrop>false</ScaleCrop>
  <HeadingPairs>
    <vt:vector size="2" baseType="variant">
      <vt:variant>
        <vt:lpstr>Titel</vt:lpstr>
      </vt:variant>
      <vt:variant>
        <vt:i4>1</vt:i4>
      </vt:variant>
    </vt:vector>
  </HeadingPairs>
  <TitlesOfParts>
    <vt:vector size="1" baseType="lpstr">
      <vt:lpstr>Immobilienmakler:</vt:lpstr>
    </vt:vector>
  </TitlesOfParts>
  <Company>ÖVI</Company>
  <LinksUpToDate>false</LinksUpToDate>
  <CharactersWithSpaces>6216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Immobilienmakler:</dc:title>
  <dc:creator>MMag. Anton Holzapfel</dc:creator>
  <cp:lastModifiedBy>Heinz</cp:lastModifiedBy>
  <cp:revision>2</cp:revision>
  <cp:lastPrinted>2014-06-03T12:11:00Z</cp:lastPrinted>
  <dcterms:created xsi:type="dcterms:W3CDTF">2014-06-12T14:13:00Z</dcterms:created>
  <dcterms:modified xsi:type="dcterms:W3CDTF">2014-06-12T14:13:00Z</dcterms:modified>
</cp:coreProperties>
</file>